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0129" w:rsidRPr="00566BCE" w:rsidRDefault="00580129" w:rsidP="00580129">
      <w:pPr>
        <w:jc w:val="center"/>
        <w:rPr>
          <w:b/>
          <w:sz w:val="32"/>
          <w:szCs w:val="32"/>
        </w:rPr>
      </w:pPr>
      <w:r w:rsidRPr="00566BCE">
        <w:rPr>
          <w:rFonts w:hint="eastAsia"/>
          <w:b/>
          <w:sz w:val="32"/>
          <w:szCs w:val="32"/>
        </w:rPr>
        <w:t>福</w:t>
      </w:r>
      <w:r w:rsidRPr="00566BCE">
        <w:rPr>
          <w:rFonts w:hint="eastAsia"/>
          <w:b/>
          <w:sz w:val="32"/>
          <w:szCs w:val="32"/>
        </w:rPr>
        <w:t xml:space="preserve">  </w:t>
      </w:r>
      <w:r w:rsidRPr="00566BCE">
        <w:rPr>
          <w:rFonts w:hint="eastAsia"/>
          <w:b/>
          <w:sz w:val="32"/>
          <w:szCs w:val="32"/>
        </w:rPr>
        <w:t>建</w:t>
      </w:r>
      <w:r w:rsidRPr="00566BCE">
        <w:rPr>
          <w:rFonts w:hint="eastAsia"/>
          <w:b/>
          <w:sz w:val="32"/>
          <w:szCs w:val="32"/>
        </w:rPr>
        <w:t xml:space="preserve">  </w:t>
      </w:r>
      <w:r w:rsidRPr="00566BCE">
        <w:rPr>
          <w:rFonts w:hint="eastAsia"/>
          <w:b/>
          <w:sz w:val="32"/>
          <w:szCs w:val="32"/>
        </w:rPr>
        <w:t>中</w:t>
      </w:r>
      <w:r w:rsidRPr="00566BCE">
        <w:rPr>
          <w:rFonts w:hint="eastAsia"/>
          <w:b/>
          <w:sz w:val="32"/>
          <w:szCs w:val="32"/>
        </w:rPr>
        <w:t xml:space="preserve">  </w:t>
      </w:r>
      <w:r w:rsidRPr="00566BCE">
        <w:rPr>
          <w:rFonts w:hint="eastAsia"/>
          <w:b/>
          <w:sz w:val="32"/>
          <w:szCs w:val="32"/>
        </w:rPr>
        <w:t>医</w:t>
      </w:r>
      <w:r w:rsidRPr="00566BCE">
        <w:rPr>
          <w:rFonts w:hint="eastAsia"/>
          <w:b/>
          <w:sz w:val="32"/>
          <w:szCs w:val="32"/>
        </w:rPr>
        <w:t xml:space="preserve">  </w:t>
      </w:r>
      <w:r w:rsidRPr="00566BCE">
        <w:rPr>
          <w:rFonts w:hint="eastAsia"/>
          <w:b/>
          <w:sz w:val="32"/>
          <w:szCs w:val="32"/>
        </w:rPr>
        <w:t>药</w:t>
      </w:r>
      <w:r w:rsidRPr="00566BCE">
        <w:rPr>
          <w:rFonts w:hint="eastAsia"/>
          <w:b/>
          <w:sz w:val="32"/>
          <w:szCs w:val="32"/>
        </w:rPr>
        <w:t xml:space="preserve">  </w:t>
      </w:r>
      <w:r w:rsidRPr="00566BCE">
        <w:rPr>
          <w:rFonts w:hint="eastAsia"/>
          <w:b/>
          <w:sz w:val="32"/>
          <w:szCs w:val="32"/>
        </w:rPr>
        <w:t>大</w:t>
      </w:r>
      <w:r w:rsidRPr="00566BCE">
        <w:rPr>
          <w:rFonts w:hint="eastAsia"/>
          <w:b/>
          <w:sz w:val="32"/>
          <w:szCs w:val="32"/>
        </w:rPr>
        <w:t xml:space="preserve">  </w:t>
      </w:r>
      <w:r w:rsidRPr="00566BCE">
        <w:rPr>
          <w:rFonts w:hint="eastAsia"/>
          <w:b/>
          <w:sz w:val="32"/>
          <w:szCs w:val="32"/>
        </w:rPr>
        <w:t>学</w:t>
      </w:r>
    </w:p>
    <w:p w:rsidR="00580129" w:rsidRPr="00566BCE" w:rsidRDefault="00580129" w:rsidP="00580129">
      <w:pPr>
        <w:jc w:val="center"/>
        <w:rPr>
          <w:b/>
          <w:sz w:val="32"/>
          <w:szCs w:val="32"/>
        </w:rPr>
      </w:pPr>
      <w:r w:rsidRPr="00566BCE">
        <w:rPr>
          <w:rFonts w:hint="eastAsia"/>
          <w:b/>
          <w:sz w:val="32"/>
          <w:szCs w:val="32"/>
        </w:rPr>
        <w:t>软</w:t>
      </w:r>
      <w:r w:rsidRPr="00566BCE">
        <w:rPr>
          <w:rFonts w:hint="eastAsia"/>
          <w:b/>
          <w:sz w:val="32"/>
          <w:szCs w:val="32"/>
        </w:rPr>
        <w:t xml:space="preserve">  </w:t>
      </w:r>
      <w:r w:rsidRPr="00566BCE">
        <w:rPr>
          <w:rFonts w:hint="eastAsia"/>
          <w:b/>
          <w:sz w:val="32"/>
          <w:szCs w:val="32"/>
        </w:rPr>
        <w:t>件</w:t>
      </w:r>
      <w:r w:rsidRPr="00566BCE">
        <w:rPr>
          <w:rFonts w:hint="eastAsia"/>
          <w:b/>
          <w:sz w:val="32"/>
          <w:szCs w:val="32"/>
        </w:rPr>
        <w:t xml:space="preserve">  </w:t>
      </w:r>
      <w:r w:rsidRPr="00566BCE">
        <w:rPr>
          <w:rFonts w:hint="eastAsia"/>
          <w:b/>
          <w:sz w:val="32"/>
          <w:szCs w:val="32"/>
        </w:rPr>
        <w:t>采</w:t>
      </w:r>
      <w:r w:rsidRPr="00566BCE">
        <w:rPr>
          <w:rFonts w:hint="eastAsia"/>
          <w:b/>
          <w:sz w:val="32"/>
          <w:szCs w:val="32"/>
        </w:rPr>
        <w:t xml:space="preserve">  </w:t>
      </w:r>
      <w:r w:rsidRPr="00566BCE">
        <w:rPr>
          <w:rFonts w:hint="eastAsia"/>
          <w:b/>
          <w:sz w:val="32"/>
          <w:szCs w:val="32"/>
        </w:rPr>
        <w:t>购</w:t>
      </w:r>
      <w:r w:rsidRPr="00566BCE">
        <w:rPr>
          <w:rFonts w:hint="eastAsia"/>
          <w:b/>
          <w:sz w:val="32"/>
          <w:szCs w:val="32"/>
        </w:rPr>
        <w:t xml:space="preserve">  </w:t>
      </w:r>
      <w:r w:rsidRPr="00566BCE">
        <w:rPr>
          <w:rFonts w:hint="eastAsia"/>
          <w:b/>
          <w:sz w:val="32"/>
          <w:szCs w:val="32"/>
        </w:rPr>
        <w:t>询</w:t>
      </w:r>
      <w:r w:rsidRPr="00566BCE">
        <w:rPr>
          <w:rFonts w:hint="eastAsia"/>
          <w:b/>
          <w:sz w:val="32"/>
          <w:szCs w:val="32"/>
        </w:rPr>
        <w:t xml:space="preserve">  </w:t>
      </w:r>
      <w:r w:rsidRPr="00566BCE">
        <w:rPr>
          <w:rFonts w:hint="eastAsia"/>
          <w:b/>
          <w:sz w:val="32"/>
          <w:szCs w:val="32"/>
        </w:rPr>
        <w:t>价</w:t>
      </w:r>
      <w:r w:rsidRPr="00566BCE">
        <w:rPr>
          <w:rFonts w:hint="eastAsia"/>
          <w:b/>
          <w:sz w:val="32"/>
          <w:szCs w:val="32"/>
        </w:rPr>
        <w:t xml:space="preserve">  </w:t>
      </w:r>
      <w:r w:rsidRPr="00566BCE">
        <w:rPr>
          <w:rFonts w:hint="eastAsia"/>
          <w:b/>
          <w:sz w:val="32"/>
          <w:szCs w:val="32"/>
        </w:rPr>
        <w:t>工</w:t>
      </w:r>
      <w:r w:rsidRPr="00566BCE">
        <w:rPr>
          <w:rFonts w:hint="eastAsia"/>
          <w:b/>
          <w:sz w:val="32"/>
          <w:szCs w:val="32"/>
        </w:rPr>
        <w:t xml:space="preserve">  </w:t>
      </w:r>
      <w:r w:rsidRPr="00566BCE">
        <w:rPr>
          <w:rFonts w:hint="eastAsia"/>
          <w:b/>
          <w:sz w:val="32"/>
          <w:szCs w:val="32"/>
        </w:rPr>
        <w:t>作</w:t>
      </w:r>
      <w:r w:rsidRPr="00566BCE">
        <w:rPr>
          <w:rFonts w:hint="eastAsia"/>
          <w:b/>
          <w:sz w:val="32"/>
          <w:szCs w:val="32"/>
        </w:rPr>
        <w:t xml:space="preserve">  </w:t>
      </w:r>
      <w:r w:rsidRPr="00566BCE">
        <w:rPr>
          <w:rFonts w:hint="eastAsia"/>
          <w:b/>
          <w:sz w:val="32"/>
          <w:szCs w:val="32"/>
        </w:rPr>
        <w:t>单</w:t>
      </w:r>
    </w:p>
    <w:p w:rsidR="00580129" w:rsidRPr="00566BCE" w:rsidRDefault="00580129" w:rsidP="00580129">
      <w:pPr>
        <w:ind w:firstLineChars="250" w:firstLine="700"/>
        <w:rPr>
          <w:rFonts w:ascii="宋体" w:hAnsi="宋体"/>
          <w:sz w:val="28"/>
          <w:szCs w:val="28"/>
        </w:rPr>
      </w:pPr>
      <w:r w:rsidRPr="00566BCE">
        <w:rPr>
          <w:rFonts w:ascii="宋体" w:hAnsi="宋体" w:hint="eastAsia"/>
          <w:sz w:val="28"/>
          <w:szCs w:val="28"/>
        </w:rPr>
        <w:t>公司名称（盖章）：</w:t>
      </w:r>
    </w:p>
    <w:tbl>
      <w:tblPr>
        <w:tblW w:w="0" w:type="auto"/>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6"/>
        <w:gridCol w:w="3001"/>
        <w:gridCol w:w="1863"/>
        <w:gridCol w:w="763"/>
        <w:gridCol w:w="2010"/>
        <w:gridCol w:w="3510"/>
      </w:tblGrid>
      <w:tr w:rsidR="00566BCE" w:rsidRPr="00566BCE" w:rsidTr="00531C45">
        <w:tc>
          <w:tcPr>
            <w:tcW w:w="566" w:type="dxa"/>
            <w:vAlign w:val="center"/>
          </w:tcPr>
          <w:p w:rsidR="00580129" w:rsidRPr="00566BCE" w:rsidRDefault="00580129" w:rsidP="00531C45">
            <w:pPr>
              <w:jc w:val="center"/>
              <w:rPr>
                <w:rFonts w:ascii="宋体" w:hAnsi="宋体"/>
                <w:sz w:val="24"/>
              </w:rPr>
            </w:pPr>
            <w:r w:rsidRPr="00566BCE">
              <w:rPr>
                <w:rFonts w:ascii="宋体" w:hAnsi="宋体" w:hint="eastAsia"/>
                <w:sz w:val="24"/>
              </w:rPr>
              <w:t>序号</w:t>
            </w:r>
          </w:p>
        </w:tc>
        <w:tc>
          <w:tcPr>
            <w:tcW w:w="3001" w:type="dxa"/>
            <w:vAlign w:val="center"/>
          </w:tcPr>
          <w:p w:rsidR="00580129" w:rsidRPr="00566BCE" w:rsidRDefault="00580129" w:rsidP="00531C45">
            <w:pPr>
              <w:jc w:val="center"/>
              <w:rPr>
                <w:rFonts w:ascii="宋体" w:hAnsi="宋体"/>
                <w:sz w:val="24"/>
              </w:rPr>
            </w:pPr>
            <w:r w:rsidRPr="00566BCE">
              <w:rPr>
                <w:rFonts w:ascii="宋体" w:hAnsi="宋体" w:hint="eastAsia"/>
                <w:sz w:val="24"/>
              </w:rPr>
              <w:t>软件</w:t>
            </w:r>
            <w:r w:rsidR="000A4F05">
              <w:rPr>
                <w:rFonts w:ascii="宋体" w:hAnsi="宋体" w:hint="eastAsia"/>
                <w:sz w:val="24"/>
              </w:rPr>
              <w:t>或服务</w:t>
            </w:r>
            <w:r w:rsidRPr="00566BCE">
              <w:rPr>
                <w:rFonts w:ascii="宋体" w:hAnsi="宋体" w:hint="eastAsia"/>
                <w:sz w:val="24"/>
              </w:rPr>
              <w:t>名称</w:t>
            </w:r>
          </w:p>
        </w:tc>
        <w:tc>
          <w:tcPr>
            <w:tcW w:w="1863" w:type="dxa"/>
            <w:vAlign w:val="center"/>
          </w:tcPr>
          <w:p w:rsidR="00580129" w:rsidRPr="00566BCE" w:rsidRDefault="00580129" w:rsidP="00531C45">
            <w:pPr>
              <w:jc w:val="center"/>
              <w:rPr>
                <w:rFonts w:ascii="宋体" w:hAnsi="宋体"/>
                <w:sz w:val="24"/>
              </w:rPr>
            </w:pPr>
            <w:r w:rsidRPr="00566BCE">
              <w:rPr>
                <w:rFonts w:ascii="宋体" w:hAnsi="宋体" w:hint="eastAsia"/>
                <w:sz w:val="24"/>
              </w:rPr>
              <w:t>参考型号</w:t>
            </w:r>
          </w:p>
        </w:tc>
        <w:tc>
          <w:tcPr>
            <w:tcW w:w="763" w:type="dxa"/>
            <w:vAlign w:val="center"/>
          </w:tcPr>
          <w:p w:rsidR="00580129" w:rsidRPr="00566BCE" w:rsidRDefault="00580129" w:rsidP="00531C45">
            <w:pPr>
              <w:jc w:val="center"/>
              <w:rPr>
                <w:rFonts w:ascii="宋体" w:hAnsi="宋体"/>
                <w:sz w:val="24"/>
              </w:rPr>
            </w:pPr>
            <w:r w:rsidRPr="00566BCE">
              <w:rPr>
                <w:rFonts w:ascii="宋体" w:hAnsi="宋体" w:hint="eastAsia"/>
                <w:sz w:val="24"/>
              </w:rPr>
              <w:t>数量</w:t>
            </w:r>
          </w:p>
        </w:tc>
        <w:tc>
          <w:tcPr>
            <w:tcW w:w="2010" w:type="dxa"/>
            <w:vAlign w:val="center"/>
          </w:tcPr>
          <w:p w:rsidR="00580129" w:rsidRPr="00566BCE" w:rsidRDefault="00580129" w:rsidP="00531C45">
            <w:pPr>
              <w:jc w:val="center"/>
              <w:rPr>
                <w:rFonts w:ascii="宋体" w:hAnsi="宋体"/>
                <w:sz w:val="24"/>
              </w:rPr>
            </w:pPr>
            <w:r w:rsidRPr="00566BCE">
              <w:rPr>
                <w:rFonts w:ascii="宋体" w:hAnsi="宋体" w:hint="eastAsia"/>
                <w:sz w:val="24"/>
              </w:rPr>
              <w:t>价格</w:t>
            </w:r>
          </w:p>
          <w:p w:rsidR="00580129" w:rsidRPr="00566BCE" w:rsidRDefault="00580129" w:rsidP="00531C45">
            <w:pPr>
              <w:jc w:val="center"/>
              <w:rPr>
                <w:rFonts w:ascii="宋体" w:hAnsi="宋体"/>
                <w:sz w:val="24"/>
              </w:rPr>
            </w:pPr>
            <w:r w:rsidRPr="00566BCE">
              <w:rPr>
                <w:rFonts w:ascii="宋体" w:hAnsi="宋体" w:hint="eastAsia"/>
                <w:sz w:val="24"/>
              </w:rPr>
              <w:t>（万元）</w:t>
            </w:r>
          </w:p>
        </w:tc>
        <w:tc>
          <w:tcPr>
            <w:tcW w:w="3510" w:type="dxa"/>
            <w:vAlign w:val="center"/>
          </w:tcPr>
          <w:p w:rsidR="00580129" w:rsidRPr="00566BCE" w:rsidRDefault="00580129" w:rsidP="00531C45">
            <w:pPr>
              <w:jc w:val="center"/>
              <w:rPr>
                <w:rFonts w:ascii="宋体" w:hAnsi="宋体"/>
                <w:sz w:val="24"/>
              </w:rPr>
            </w:pPr>
            <w:r w:rsidRPr="00566BCE">
              <w:rPr>
                <w:rFonts w:ascii="宋体" w:hAnsi="宋体" w:hint="eastAsia"/>
                <w:sz w:val="24"/>
              </w:rPr>
              <w:t>备注</w:t>
            </w:r>
          </w:p>
        </w:tc>
      </w:tr>
      <w:tr w:rsidR="00566BCE" w:rsidRPr="00566BCE" w:rsidTr="00531C45">
        <w:trPr>
          <w:trHeight w:val="439"/>
        </w:trPr>
        <w:tc>
          <w:tcPr>
            <w:tcW w:w="566" w:type="dxa"/>
            <w:shd w:val="clear" w:color="auto" w:fill="auto"/>
            <w:vAlign w:val="center"/>
          </w:tcPr>
          <w:p w:rsidR="00580129" w:rsidRPr="00566BCE" w:rsidRDefault="00580129" w:rsidP="00531C45">
            <w:pPr>
              <w:jc w:val="center"/>
              <w:rPr>
                <w:rFonts w:ascii="宋体" w:hAnsi="宋体"/>
                <w:szCs w:val="21"/>
              </w:rPr>
            </w:pPr>
            <w:r w:rsidRPr="00566BCE">
              <w:rPr>
                <w:rFonts w:ascii="宋体" w:hAnsi="宋体" w:hint="eastAsia"/>
                <w:szCs w:val="21"/>
              </w:rPr>
              <w:t>1</w:t>
            </w:r>
          </w:p>
        </w:tc>
        <w:tc>
          <w:tcPr>
            <w:tcW w:w="3001" w:type="dxa"/>
            <w:shd w:val="clear" w:color="FFFF00" w:fill="auto"/>
            <w:vAlign w:val="center"/>
          </w:tcPr>
          <w:p w:rsidR="00580129" w:rsidRPr="00566BCE" w:rsidRDefault="00580129" w:rsidP="00531C45">
            <w:pPr>
              <w:jc w:val="center"/>
              <w:rPr>
                <w:rFonts w:ascii="宋体" w:hAnsi="宋体"/>
              </w:rPr>
            </w:pPr>
          </w:p>
        </w:tc>
        <w:tc>
          <w:tcPr>
            <w:tcW w:w="1863" w:type="dxa"/>
            <w:shd w:val="clear" w:color="FFFF00" w:fill="auto"/>
            <w:vAlign w:val="center"/>
          </w:tcPr>
          <w:p w:rsidR="00580129" w:rsidRPr="00566BCE" w:rsidRDefault="00580129" w:rsidP="00531C45">
            <w:pPr>
              <w:autoSpaceDN w:val="0"/>
              <w:jc w:val="center"/>
              <w:textAlignment w:val="center"/>
              <w:rPr>
                <w:rFonts w:ascii="宋体" w:hAnsi="宋体"/>
                <w:sz w:val="24"/>
              </w:rPr>
            </w:pPr>
          </w:p>
        </w:tc>
        <w:tc>
          <w:tcPr>
            <w:tcW w:w="763" w:type="dxa"/>
            <w:shd w:val="clear" w:color="FFFF00" w:fill="auto"/>
            <w:vAlign w:val="center"/>
          </w:tcPr>
          <w:p w:rsidR="00580129" w:rsidRPr="00566BCE" w:rsidRDefault="00580129" w:rsidP="00531C45">
            <w:pPr>
              <w:jc w:val="center"/>
              <w:rPr>
                <w:rFonts w:ascii="宋体" w:hAnsi="宋体"/>
                <w:szCs w:val="21"/>
              </w:rPr>
            </w:pPr>
          </w:p>
        </w:tc>
        <w:tc>
          <w:tcPr>
            <w:tcW w:w="2010" w:type="dxa"/>
            <w:vAlign w:val="center"/>
          </w:tcPr>
          <w:p w:rsidR="00580129" w:rsidRPr="00566BCE" w:rsidRDefault="00580129" w:rsidP="00531C45">
            <w:pPr>
              <w:jc w:val="center"/>
              <w:rPr>
                <w:rFonts w:ascii="宋体" w:hAnsi="宋体"/>
                <w:sz w:val="24"/>
              </w:rPr>
            </w:pPr>
          </w:p>
        </w:tc>
        <w:tc>
          <w:tcPr>
            <w:tcW w:w="3510" w:type="dxa"/>
            <w:vAlign w:val="center"/>
          </w:tcPr>
          <w:p w:rsidR="00580129" w:rsidRPr="00566BCE" w:rsidRDefault="00580129" w:rsidP="00531C45">
            <w:pPr>
              <w:jc w:val="center"/>
              <w:rPr>
                <w:rFonts w:ascii="宋体" w:hAnsi="宋体"/>
                <w:sz w:val="24"/>
              </w:rPr>
            </w:pPr>
            <w:r w:rsidRPr="00566BCE">
              <w:rPr>
                <w:rFonts w:ascii="宋体" w:hAnsi="宋体" w:hint="eastAsia"/>
                <w:sz w:val="24"/>
              </w:rPr>
              <w:t>功能需求详见附件</w:t>
            </w:r>
          </w:p>
        </w:tc>
      </w:tr>
      <w:tr w:rsidR="00566BCE" w:rsidRPr="00566BCE" w:rsidTr="00531C45">
        <w:trPr>
          <w:trHeight w:val="660"/>
        </w:trPr>
        <w:tc>
          <w:tcPr>
            <w:tcW w:w="6193" w:type="dxa"/>
            <w:gridSpan w:val="4"/>
            <w:vAlign w:val="center"/>
          </w:tcPr>
          <w:p w:rsidR="00580129" w:rsidRPr="00566BCE" w:rsidRDefault="00580129" w:rsidP="00531C45">
            <w:pPr>
              <w:jc w:val="center"/>
              <w:rPr>
                <w:rFonts w:ascii="宋体" w:hAnsi="宋体"/>
                <w:sz w:val="24"/>
              </w:rPr>
            </w:pPr>
            <w:r w:rsidRPr="00566BCE">
              <w:rPr>
                <w:rFonts w:ascii="宋体" w:hAnsi="宋体" w:hint="eastAsia"/>
                <w:sz w:val="24"/>
              </w:rPr>
              <w:t>合  计</w:t>
            </w:r>
          </w:p>
        </w:tc>
        <w:tc>
          <w:tcPr>
            <w:tcW w:w="2010" w:type="dxa"/>
            <w:vAlign w:val="center"/>
          </w:tcPr>
          <w:p w:rsidR="00580129" w:rsidRPr="00566BCE" w:rsidRDefault="00580129" w:rsidP="00531C45">
            <w:pPr>
              <w:jc w:val="center"/>
              <w:rPr>
                <w:rFonts w:ascii="宋体" w:hAnsi="宋体"/>
                <w:sz w:val="24"/>
              </w:rPr>
            </w:pPr>
          </w:p>
        </w:tc>
        <w:tc>
          <w:tcPr>
            <w:tcW w:w="3510" w:type="dxa"/>
            <w:vAlign w:val="center"/>
          </w:tcPr>
          <w:p w:rsidR="00580129" w:rsidRPr="00566BCE" w:rsidRDefault="00580129" w:rsidP="00531C45">
            <w:pPr>
              <w:jc w:val="center"/>
              <w:rPr>
                <w:rFonts w:ascii="宋体" w:hAnsi="宋体"/>
                <w:sz w:val="24"/>
              </w:rPr>
            </w:pPr>
          </w:p>
        </w:tc>
      </w:tr>
    </w:tbl>
    <w:p w:rsidR="00580129" w:rsidRPr="00566BCE" w:rsidRDefault="00580129" w:rsidP="00580129">
      <w:pPr>
        <w:rPr>
          <w:rFonts w:ascii="宋体" w:hAnsi="宋体"/>
          <w:sz w:val="28"/>
          <w:szCs w:val="28"/>
        </w:rPr>
      </w:pPr>
      <w:r w:rsidRPr="00566BCE">
        <w:rPr>
          <w:rFonts w:ascii="宋体" w:hAnsi="宋体" w:hint="eastAsia"/>
          <w:sz w:val="28"/>
          <w:szCs w:val="28"/>
        </w:rPr>
        <w:t xml:space="preserve">         联系人：                                    联系电话：</w:t>
      </w:r>
    </w:p>
    <w:p w:rsidR="00580129" w:rsidRPr="00566BCE" w:rsidRDefault="00580129" w:rsidP="00580129">
      <w:pPr>
        <w:spacing w:line="400" w:lineRule="exact"/>
        <w:rPr>
          <w:rFonts w:ascii="宋体" w:hAnsi="宋体"/>
          <w:sz w:val="24"/>
        </w:rPr>
      </w:pPr>
      <w:r w:rsidRPr="00566BCE">
        <w:rPr>
          <w:rFonts w:ascii="宋体" w:hAnsi="宋体" w:hint="eastAsia"/>
          <w:sz w:val="24"/>
        </w:rPr>
        <w:t>1、询价会报名截止时间为</w:t>
      </w:r>
      <w:r w:rsidRPr="00566BCE">
        <w:rPr>
          <w:rFonts w:ascii="宋体" w:hAnsi="宋体"/>
          <w:sz w:val="24"/>
        </w:rPr>
        <w:t>201</w:t>
      </w:r>
      <w:r w:rsidR="001946DA" w:rsidRPr="00566BCE">
        <w:rPr>
          <w:rFonts w:ascii="宋体" w:hAnsi="宋体" w:hint="eastAsia"/>
          <w:sz w:val="24"/>
        </w:rPr>
        <w:t>8</w:t>
      </w:r>
      <w:r w:rsidRPr="00566BCE">
        <w:rPr>
          <w:rFonts w:ascii="宋体" w:hAnsi="宋体"/>
          <w:sz w:val="24"/>
        </w:rPr>
        <w:t>年</w:t>
      </w:r>
      <w:r w:rsidR="000A4F05">
        <w:rPr>
          <w:rFonts w:ascii="宋体" w:hAnsi="宋体" w:hint="eastAsia"/>
          <w:sz w:val="24"/>
        </w:rPr>
        <w:t>6</w:t>
      </w:r>
      <w:r w:rsidRPr="00566BCE">
        <w:rPr>
          <w:rFonts w:ascii="宋体" w:hAnsi="宋体"/>
          <w:sz w:val="24"/>
        </w:rPr>
        <w:t>月</w:t>
      </w:r>
      <w:r w:rsidR="000A4F05">
        <w:rPr>
          <w:rFonts w:ascii="宋体" w:hAnsi="宋体" w:hint="eastAsia"/>
          <w:sz w:val="24"/>
        </w:rPr>
        <w:t>28</w:t>
      </w:r>
      <w:r w:rsidRPr="00566BCE">
        <w:rPr>
          <w:rFonts w:ascii="宋体" w:hAnsi="宋体"/>
          <w:sz w:val="24"/>
        </w:rPr>
        <w:t>日</w:t>
      </w:r>
      <w:r w:rsidRPr="00566BCE">
        <w:rPr>
          <w:rFonts w:ascii="宋体" w:hAnsi="宋体" w:hint="eastAsia"/>
          <w:sz w:val="24"/>
        </w:rPr>
        <w:t xml:space="preserve"> 。</w:t>
      </w:r>
    </w:p>
    <w:p w:rsidR="00580129" w:rsidRPr="00566BCE" w:rsidRDefault="00580129" w:rsidP="00580129">
      <w:pPr>
        <w:spacing w:line="400" w:lineRule="exact"/>
        <w:rPr>
          <w:rFonts w:ascii="宋体" w:hAnsi="宋体"/>
          <w:sz w:val="24"/>
        </w:rPr>
      </w:pPr>
      <w:r w:rsidRPr="00566BCE">
        <w:rPr>
          <w:rFonts w:ascii="宋体" w:hAnsi="宋体" w:hint="eastAsia"/>
          <w:sz w:val="24"/>
        </w:rPr>
        <w:t>2、拟参与询价公司要完成技术偏离表及供货时间。</w:t>
      </w:r>
    </w:p>
    <w:p w:rsidR="00580129" w:rsidRPr="00566BCE" w:rsidRDefault="00580129" w:rsidP="00580129">
      <w:pPr>
        <w:spacing w:line="400" w:lineRule="exact"/>
        <w:rPr>
          <w:rFonts w:ascii="宋体" w:hAnsi="宋体"/>
          <w:sz w:val="24"/>
        </w:rPr>
      </w:pPr>
      <w:r w:rsidRPr="00566BCE">
        <w:rPr>
          <w:rFonts w:ascii="宋体" w:hAnsi="宋体" w:hint="eastAsia"/>
          <w:sz w:val="24"/>
        </w:rPr>
        <w:t>3、报价均为福州现场交货人民币价。</w:t>
      </w:r>
    </w:p>
    <w:p w:rsidR="00580129" w:rsidRPr="00566BCE" w:rsidRDefault="00580129" w:rsidP="00580129">
      <w:pPr>
        <w:spacing w:line="400" w:lineRule="exact"/>
        <w:rPr>
          <w:rFonts w:ascii="宋体" w:hAnsi="宋体"/>
          <w:sz w:val="24"/>
        </w:rPr>
      </w:pPr>
      <w:r w:rsidRPr="00566BCE">
        <w:rPr>
          <w:rFonts w:ascii="宋体" w:hAnsi="宋体" w:hint="eastAsia"/>
          <w:sz w:val="24"/>
        </w:rPr>
        <w:t>4、报价的产品必须提供原厂的产品彩页或软件说明书。</w:t>
      </w:r>
    </w:p>
    <w:p w:rsidR="00580129" w:rsidRPr="00566BCE" w:rsidRDefault="00580129" w:rsidP="00580129">
      <w:pPr>
        <w:spacing w:line="400" w:lineRule="exact"/>
        <w:rPr>
          <w:rFonts w:ascii="宋体" w:hAnsi="宋体"/>
          <w:sz w:val="24"/>
        </w:rPr>
      </w:pPr>
      <w:r w:rsidRPr="00566BCE">
        <w:rPr>
          <w:rFonts w:ascii="宋体" w:hAnsi="宋体" w:hint="eastAsia"/>
          <w:sz w:val="24"/>
        </w:rPr>
        <w:t>5</w:t>
      </w:r>
      <w:r w:rsidR="009325CE" w:rsidRPr="00566BCE">
        <w:rPr>
          <w:rFonts w:ascii="宋体" w:hAnsi="宋体" w:hint="eastAsia"/>
          <w:sz w:val="24"/>
        </w:rPr>
        <w:t>、询价单</w:t>
      </w:r>
      <w:r w:rsidRPr="00566BCE">
        <w:rPr>
          <w:rFonts w:ascii="宋体" w:hAnsi="宋体" w:hint="eastAsia"/>
          <w:sz w:val="24"/>
        </w:rPr>
        <w:t>一式四份</w:t>
      </w:r>
    </w:p>
    <w:p w:rsidR="00580129" w:rsidRPr="00566BCE" w:rsidRDefault="00580129" w:rsidP="00580129">
      <w:pPr>
        <w:spacing w:line="400" w:lineRule="exact"/>
        <w:rPr>
          <w:rFonts w:ascii="宋体" w:hAnsi="宋体"/>
          <w:sz w:val="24"/>
        </w:rPr>
      </w:pPr>
      <w:r w:rsidRPr="00566BCE">
        <w:rPr>
          <w:rFonts w:ascii="宋体" w:hAnsi="宋体" w:hint="eastAsia"/>
          <w:sz w:val="24"/>
        </w:rPr>
        <w:t xml:space="preserve">6、询价时间和地点:时间-- </w:t>
      </w:r>
      <w:r w:rsidRPr="00566BCE">
        <w:rPr>
          <w:rFonts w:ascii="宋体" w:hAnsi="宋体"/>
          <w:sz w:val="24"/>
        </w:rPr>
        <w:t>201</w:t>
      </w:r>
      <w:r w:rsidR="001946DA" w:rsidRPr="00566BCE">
        <w:rPr>
          <w:rFonts w:ascii="宋体" w:hAnsi="宋体" w:hint="eastAsia"/>
          <w:sz w:val="24"/>
        </w:rPr>
        <w:t>8</w:t>
      </w:r>
      <w:r w:rsidRPr="00566BCE">
        <w:rPr>
          <w:rFonts w:ascii="宋体" w:hAnsi="宋体"/>
          <w:sz w:val="24"/>
        </w:rPr>
        <w:t>年</w:t>
      </w:r>
      <w:r w:rsidR="000A4F05">
        <w:rPr>
          <w:rFonts w:ascii="宋体" w:hAnsi="宋体" w:hint="eastAsia"/>
          <w:sz w:val="24"/>
        </w:rPr>
        <w:t>6</w:t>
      </w:r>
      <w:r w:rsidRPr="00566BCE">
        <w:rPr>
          <w:rFonts w:ascii="宋体" w:hAnsi="宋体"/>
          <w:sz w:val="24"/>
        </w:rPr>
        <w:t>月</w:t>
      </w:r>
      <w:r w:rsidR="000A4F05">
        <w:rPr>
          <w:rFonts w:ascii="宋体" w:hAnsi="宋体" w:hint="eastAsia"/>
          <w:sz w:val="24"/>
        </w:rPr>
        <w:t>28</w:t>
      </w:r>
      <w:r w:rsidRPr="00566BCE">
        <w:rPr>
          <w:rFonts w:ascii="宋体" w:hAnsi="宋体"/>
          <w:sz w:val="24"/>
        </w:rPr>
        <w:t>日</w:t>
      </w:r>
      <w:r w:rsidRPr="00566BCE">
        <w:rPr>
          <w:rFonts w:ascii="宋体" w:hAnsi="宋体" w:hint="eastAsia"/>
          <w:sz w:val="24"/>
        </w:rPr>
        <w:t xml:space="preserve"> 上午</w:t>
      </w:r>
      <w:r w:rsidR="000A4F05">
        <w:rPr>
          <w:rFonts w:ascii="宋体" w:hAnsi="宋体" w:hint="eastAsia"/>
          <w:sz w:val="24"/>
        </w:rPr>
        <w:t>10</w:t>
      </w:r>
      <w:r w:rsidRPr="00566BCE">
        <w:rPr>
          <w:rFonts w:ascii="宋体" w:hAnsi="宋体" w:hint="eastAsia"/>
          <w:sz w:val="24"/>
        </w:rPr>
        <w:t>:</w:t>
      </w:r>
      <w:r w:rsidR="000A4F05">
        <w:rPr>
          <w:rFonts w:ascii="宋体" w:hAnsi="宋体" w:hint="eastAsia"/>
          <w:sz w:val="24"/>
        </w:rPr>
        <w:t>0</w:t>
      </w:r>
      <w:r w:rsidRPr="00566BCE">
        <w:rPr>
          <w:rFonts w:ascii="宋体" w:hAnsi="宋体" w:hint="eastAsia"/>
          <w:sz w:val="24"/>
        </w:rPr>
        <w:t>0，地点----</w:t>
      </w:r>
      <w:r w:rsidR="000A4F05">
        <w:rPr>
          <w:rFonts w:ascii="宋体" w:hAnsi="宋体" w:hint="eastAsia"/>
          <w:sz w:val="24"/>
        </w:rPr>
        <w:t>求真楼附属楼一楼</w:t>
      </w:r>
      <w:r w:rsidRPr="00566BCE">
        <w:rPr>
          <w:rFonts w:ascii="宋体" w:hAnsi="宋体" w:hint="eastAsia"/>
          <w:sz w:val="24"/>
        </w:rPr>
        <w:t>会议室。</w:t>
      </w:r>
    </w:p>
    <w:p w:rsidR="00580129" w:rsidRPr="00566BCE" w:rsidRDefault="00580129" w:rsidP="00580129">
      <w:pPr>
        <w:jc w:val="center"/>
        <w:rPr>
          <w:rFonts w:ascii="隶书" w:eastAsia="隶书"/>
          <w:sz w:val="36"/>
          <w:szCs w:val="32"/>
        </w:rPr>
      </w:pPr>
    </w:p>
    <w:p w:rsidR="00580129" w:rsidRPr="00566BCE" w:rsidRDefault="00580129" w:rsidP="00580129">
      <w:pPr>
        <w:jc w:val="center"/>
        <w:rPr>
          <w:rFonts w:ascii="隶书" w:eastAsia="隶书"/>
          <w:sz w:val="36"/>
          <w:szCs w:val="32"/>
        </w:rPr>
      </w:pPr>
    </w:p>
    <w:p w:rsidR="00580129" w:rsidRPr="00566BCE" w:rsidRDefault="00580129" w:rsidP="00580129">
      <w:pPr>
        <w:rPr>
          <w:rFonts w:ascii="隶书" w:eastAsia="隶书"/>
          <w:sz w:val="36"/>
          <w:szCs w:val="32"/>
        </w:rPr>
      </w:pPr>
    </w:p>
    <w:p w:rsidR="00580129" w:rsidRPr="00566BCE" w:rsidRDefault="00580129" w:rsidP="00580129">
      <w:pPr>
        <w:jc w:val="center"/>
        <w:rPr>
          <w:rFonts w:ascii="隶书" w:eastAsia="隶书"/>
          <w:sz w:val="36"/>
          <w:szCs w:val="32"/>
        </w:rPr>
      </w:pPr>
      <w:r w:rsidRPr="00566BCE">
        <w:rPr>
          <w:rFonts w:ascii="隶书" w:eastAsia="隶书" w:hint="eastAsia"/>
          <w:sz w:val="36"/>
          <w:szCs w:val="32"/>
        </w:rPr>
        <w:t>技术规格偏离表</w:t>
      </w:r>
    </w:p>
    <w:p w:rsidR="00580129" w:rsidRPr="00566BCE" w:rsidRDefault="00580129" w:rsidP="00580129">
      <w:pPr>
        <w:tabs>
          <w:tab w:val="left" w:pos="5355"/>
        </w:tabs>
        <w:spacing w:line="360" w:lineRule="auto"/>
        <w:rPr>
          <w:rFonts w:ascii="仿宋_GB2312" w:eastAsia="仿宋_GB2312" w:hAnsi="宋体"/>
          <w:sz w:val="24"/>
        </w:rPr>
      </w:pPr>
      <w:r w:rsidRPr="00566BCE">
        <w:rPr>
          <w:rFonts w:ascii="仿宋_GB2312" w:eastAsia="仿宋_GB2312" w:hAnsi="宋体" w:hint="eastAsia"/>
          <w:sz w:val="24"/>
        </w:rPr>
        <w:t>报价方名称（全称）：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9"/>
        <w:gridCol w:w="4262"/>
        <w:gridCol w:w="4262"/>
        <w:gridCol w:w="4262"/>
      </w:tblGrid>
      <w:tr w:rsidR="00566BCE" w:rsidRPr="00566BCE" w:rsidTr="00531C45">
        <w:trPr>
          <w:cantSplit/>
          <w:trHeight w:val="565"/>
          <w:jc w:val="center"/>
        </w:trPr>
        <w:tc>
          <w:tcPr>
            <w:tcW w:w="649" w:type="dxa"/>
            <w:vAlign w:val="center"/>
          </w:tcPr>
          <w:p w:rsidR="00580129" w:rsidRPr="00566BCE" w:rsidRDefault="00580129" w:rsidP="00531C45">
            <w:pPr>
              <w:tabs>
                <w:tab w:val="left" w:pos="5355"/>
              </w:tabs>
              <w:spacing w:line="240" w:lineRule="exact"/>
              <w:ind w:rightChars="-7" w:right="-15"/>
              <w:jc w:val="center"/>
              <w:rPr>
                <w:rFonts w:ascii="宋体" w:hAnsi="宋体"/>
                <w:spacing w:val="-10"/>
              </w:rPr>
            </w:pPr>
            <w:r w:rsidRPr="00566BCE">
              <w:rPr>
                <w:rFonts w:ascii="宋体" w:hAnsi="宋体" w:hint="eastAsia"/>
                <w:spacing w:val="-10"/>
              </w:rPr>
              <w:t>序号</w:t>
            </w:r>
          </w:p>
        </w:tc>
        <w:tc>
          <w:tcPr>
            <w:tcW w:w="4262" w:type="dxa"/>
            <w:vAlign w:val="center"/>
          </w:tcPr>
          <w:p w:rsidR="00580129" w:rsidRPr="00566BCE" w:rsidRDefault="00580129" w:rsidP="00531C45">
            <w:pPr>
              <w:tabs>
                <w:tab w:val="left" w:pos="5355"/>
              </w:tabs>
              <w:spacing w:line="240" w:lineRule="exact"/>
              <w:ind w:rightChars="-7" w:right="-15"/>
              <w:jc w:val="center"/>
              <w:rPr>
                <w:rFonts w:ascii="宋体" w:hAnsi="宋体"/>
                <w:spacing w:val="-10"/>
              </w:rPr>
            </w:pPr>
            <w:r w:rsidRPr="00566BCE">
              <w:rPr>
                <w:rFonts w:ascii="宋体" w:hAnsi="宋体" w:hint="eastAsia"/>
                <w:spacing w:val="-10"/>
              </w:rPr>
              <w:t>技 术 要 求</w:t>
            </w:r>
          </w:p>
        </w:tc>
        <w:tc>
          <w:tcPr>
            <w:tcW w:w="4262" w:type="dxa"/>
            <w:vAlign w:val="center"/>
          </w:tcPr>
          <w:p w:rsidR="00580129" w:rsidRPr="00566BCE" w:rsidRDefault="00580129" w:rsidP="00531C45">
            <w:pPr>
              <w:tabs>
                <w:tab w:val="left" w:pos="5355"/>
              </w:tabs>
              <w:spacing w:line="240" w:lineRule="exact"/>
              <w:ind w:rightChars="-7" w:right="-15"/>
              <w:jc w:val="center"/>
              <w:rPr>
                <w:rFonts w:ascii="宋体" w:hAnsi="宋体"/>
                <w:spacing w:val="-10"/>
              </w:rPr>
            </w:pPr>
            <w:r w:rsidRPr="00566BCE">
              <w:rPr>
                <w:rFonts w:ascii="宋体" w:hAnsi="宋体" w:hint="eastAsia"/>
                <w:spacing w:val="-10"/>
              </w:rPr>
              <w:t xml:space="preserve"> 响 应 情 况</w:t>
            </w:r>
          </w:p>
        </w:tc>
        <w:tc>
          <w:tcPr>
            <w:tcW w:w="4262" w:type="dxa"/>
            <w:vAlign w:val="center"/>
          </w:tcPr>
          <w:p w:rsidR="00580129" w:rsidRPr="00566BCE" w:rsidRDefault="00580129" w:rsidP="00531C45">
            <w:pPr>
              <w:tabs>
                <w:tab w:val="left" w:pos="5355"/>
              </w:tabs>
              <w:spacing w:line="240" w:lineRule="exact"/>
              <w:ind w:rightChars="-7" w:right="-15"/>
              <w:jc w:val="center"/>
              <w:rPr>
                <w:rFonts w:ascii="宋体" w:hAnsi="宋体"/>
                <w:spacing w:val="-10"/>
              </w:rPr>
            </w:pPr>
            <w:r w:rsidRPr="00566BCE">
              <w:rPr>
                <w:rFonts w:ascii="宋体" w:hAnsi="宋体" w:hint="eastAsia"/>
                <w:spacing w:val="-10"/>
              </w:rPr>
              <w:t>偏 离 说 明</w:t>
            </w:r>
          </w:p>
        </w:tc>
      </w:tr>
      <w:tr w:rsidR="00566BCE" w:rsidRPr="00566BCE" w:rsidTr="00531C45">
        <w:trPr>
          <w:cantSplit/>
          <w:trHeight w:val="480"/>
          <w:jc w:val="center"/>
        </w:trPr>
        <w:tc>
          <w:tcPr>
            <w:tcW w:w="649" w:type="dxa"/>
            <w:vAlign w:val="center"/>
          </w:tcPr>
          <w:p w:rsidR="00580129" w:rsidRPr="00566BCE" w:rsidRDefault="00580129" w:rsidP="00531C45">
            <w:pPr>
              <w:tabs>
                <w:tab w:val="left" w:pos="5355"/>
              </w:tabs>
              <w:jc w:val="center"/>
              <w:rPr>
                <w:rFonts w:ascii="仿宋_GB2312" w:eastAsia="仿宋_GB2312" w:hAnsi="宋体"/>
                <w:sz w:val="18"/>
              </w:rPr>
            </w:pPr>
          </w:p>
        </w:tc>
        <w:tc>
          <w:tcPr>
            <w:tcW w:w="4262" w:type="dxa"/>
            <w:vAlign w:val="center"/>
          </w:tcPr>
          <w:p w:rsidR="00580129" w:rsidRPr="00566BCE" w:rsidRDefault="00580129" w:rsidP="00531C45">
            <w:pPr>
              <w:jc w:val="center"/>
              <w:rPr>
                <w:rFonts w:ascii="仿宋_GB2312" w:eastAsia="仿宋_GB2312" w:hAnsi="宋体"/>
                <w:sz w:val="18"/>
                <w:u w:val="single"/>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r>
      <w:tr w:rsidR="00566BCE" w:rsidRPr="00566BCE" w:rsidTr="00531C45">
        <w:trPr>
          <w:cantSplit/>
          <w:trHeight w:val="480"/>
          <w:jc w:val="center"/>
        </w:trPr>
        <w:tc>
          <w:tcPr>
            <w:tcW w:w="649" w:type="dxa"/>
            <w:vAlign w:val="center"/>
          </w:tcPr>
          <w:p w:rsidR="00580129" w:rsidRPr="00566BCE" w:rsidRDefault="00580129" w:rsidP="00531C45">
            <w:pPr>
              <w:tabs>
                <w:tab w:val="left" w:pos="5355"/>
              </w:tabs>
              <w:jc w:val="center"/>
              <w:rPr>
                <w:rFonts w:ascii="仿宋_GB2312" w:eastAsia="仿宋_GB2312" w:hAnsi="宋体"/>
                <w:sz w:val="18"/>
              </w:rPr>
            </w:pPr>
          </w:p>
        </w:tc>
        <w:tc>
          <w:tcPr>
            <w:tcW w:w="4262" w:type="dxa"/>
            <w:vAlign w:val="center"/>
          </w:tcPr>
          <w:p w:rsidR="00580129" w:rsidRPr="00566BCE" w:rsidRDefault="00580129" w:rsidP="00531C45">
            <w:pPr>
              <w:jc w:val="center"/>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r>
      <w:tr w:rsidR="00566BCE" w:rsidRPr="00566BCE" w:rsidTr="00531C45">
        <w:trPr>
          <w:cantSplit/>
          <w:trHeight w:val="480"/>
          <w:jc w:val="center"/>
        </w:trPr>
        <w:tc>
          <w:tcPr>
            <w:tcW w:w="649" w:type="dxa"/>
            <w:vAlign w:val="center"/>
          </w:tcPr>
          <w:p w:rsidR="00580129" w:rsidRPr="00566BCE" w:rsidRDefault="00580129" w:rsidP="00531C45">
            <w:pPr>
              <w:tabs>
                <w:tab w:val="left" w:pos="5355"/>
              </w:tabs>
              <w:jc w:val="center"/>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r>
      <w:tr w:rsidR="00566BCE" w:rsidRPr="00566BCE" w:rsidTr="00531C45">
        <w:trPr>
          <w:cantSplit/>
          <w:trHeight w:val="480"/>
          <w:jc w:val="center"/>
        </w:trPr>
        <w:tc>
          <w:tcPr>
            <w:tcW w:w="649" w:type="dxa"/>
            <w:vAlign w:val="center"/>
          </w:tcPr>
          <w:p w:rsidR="00580129" w:rsidRPr="00566BCE" w:rsidRDefault="00580129" w:rsidP="00531C45">
            <w:pPr>
              <w:tabs>
                <w:tab w:val="left" w:pos="5355"/>
              </w:tabs>
              <w:jc w:val="center"/>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r>
      <w:tr w:rsidR="00566BCE" w:rsidRPr="00566BCE" w:rsidTr="00531C45">
        <w:trPr>
          <w:cantSplit/>
          <w:trHeight w:val="480"/>
          <w:jc w:val="center"/>
        </w:trPr>
        <w:tc>
          <w:tcPr>
            <w:tcW w:w="649" w:type="dxa"/>
            <w:vAlign w:val="center"/>
          </w:tcPr>
          <w:p w:rsidR="00580129" w:rsidRPr="00566BCE" w:rsidRDefault="00580129" w:rsidP="00531C45">
            <w:pPr>
              <w:tabs>
                <w:tab w:val="left" w:pos="5355"/>
              </w:tabs>
              <w:jc w:val="center"/>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r>
      <w:tr w:rsidR="00566BCE" w:rsidRPr="00566BCE" w:rsidTr="00531C45">
        <w:trPr>
          <w:cantSplit/>
          <w:trHeight w:val="480"/>
          <w:jc w:val="center"/>
        </w:trPr>
        <w:tc>
          <w:tcPr>
            <w:tcW w:w="649" w:type="dxa"/>
            <w:vAlign w:val="center"/>
          </w:tcPr>
          <w:p w:rsidR="00580129" w:rsidRPr="00566BCE" w:rsidRDefault="00580129" w:rsidP="00531C45">
            <w:pPr>
              <w:tabs>
                <w:tab w:val="left" w:pos="5355"/>
              </w:tabs>
              <w:jc w:val="center"/>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r>
      <w:tr w:rsidR="00566BCE" w:rsidRPr="00566BCE" w:rsidTr="00531C45">
        <w:trPr>
          <w:cantSplit/>
          <w:trHeight w:val="480"/>
          <w:jc w:val="center"/>
        </w:trPr>
        <w:tc>
          <w:tcPr>
            <w:tcW w:w="649" w:type="dxa"/>
            <w:vAlign w:val="center"/>
          </w:tcPr>
          <w:p w:rsidR="00580129" w:rsidRPr="00566BCE" w:rsidRDefault="00580129" w:rsidP="00531C45">
            <w:pPr>
              <w:tabs>
                <w:tab w:val="left" w:pos="5355"/>
              </w:tabs>
              <w:jc w:val="center"/>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r>
      <w:tr w:rsidR="00566BCE" w:rsidRPr="00566BCE" w:rsidTr="00531C45">
        <w:trPr>
          <w:cantSplit/>
          <w:trHeight w:val="480"/>
          <w:jc w:val="center"/>
        </w:trPr>
        <w:tc>
          <w:tcPr>
            <w:tcW w:w="649" w:type="dxa"/>
            <w:vAlign w:val="center"/>
          </w:tcPr>
          <w:p w:rsidR="00580129" w:rsidRPr="00566BCE" w:rsidRDefault="00580129" w:rsidP="00531C45">
            <w:pPr>
              <w:tabs>
                <w:tab w:val="left" w:pos="5355"/>
              </w:tabs>
              <w:jc w:val="center"/>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r>
      <w:tr w:rsidR="00580129" w:rsidRPr="00566BCE" w:rsidTr="00531C45">
        <w:trPr>
          <w:cantSplit/>
          <w:trHeight w:val="480"/>
          <w:jc w:val="center"/>
        </w:trPr>
        <w:tc>
          <w:tcPr>
            <w:tcW w:w="649" w:type="dxa"/>
            <w:vAlign w:val="center"/>
          </w:tcPr>
          <w:p w:rsidR="00580129" w:rsidRPr="00566BCE" w:rsidRDefault="00580129" w:rsidP="00531C45">
            <w:pPr>
              <w:tabs>
                <w:tab w:val="left" w:pos="5355"/>
              </w:tabs>
              <w:jc w:val="center"/>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c>
          <w:tcPr>
            <w:tcW w:w="4262" w:type="dxa"/>
            <w:vAlign w:val="center"/>
          </w:tcPr>
          <w:p w:rsidR="00580129" w:rsidRPr="00566BCE" w:rsidRDefault="00580129" w:rsidP="00531C45">
            <w:pPr>
              <w:tabs>
                <w:tab w:val="left" w:pos="5355"/>
              </w:tabs>
              <w:rPr>
                <w:rFonts w:ascii="仿宋_GB2312" w:eastAsia="仿宋_GB2312" w:hAnsi="宋体"/>
                <w:sz w:val="18"/>
              </w:rPr>
            </w:pPr>
          </w:p>
        </w:tc>
      </w:tr>
    </w:tbl>
    <w:p w:rsidR="00AB4B3B" w:rsidRPr="00566BCE" w:rsidRDefault="00AB4B3B"/>
    <w:p w:rsidR="009325CE" w:rsidRPr="00566BCE" w:rsidRDefault="009325CE"/>
    <w:p w:rsidR="009325CE" w:rsidRPr="00566BCE" w:rsidRDefault="009325CE"/>
    <w:p w:rsidR="009325CE" w:rsidRPr="00566BCE" w:rsidRDefault="009325CE"/>
    <w:p w:rsidR="00403801" w:rsidRPr="00566BCE" w:rsidRDefault="00403801" w:rsidP="00403801">
      <w:pPr>
        <w:rPr>
          <w:b/>
          <w:bCs/>
          <w:sz w:val="24"/>
        </w:rPr>
      </w:pPr>
    </w:p>
    <w:p w:rsidR="00403801" w:rsidRPr="00566BCE" w:rsidRDefault="005C66B1" w:rsidP="00F01AC4">
      <w:pPr>
        <w:ind w:firstLine="560"/>
        <w:jc w:val="center"/>
        <w:rPr>
          <w:rFonts w:ascii="宋体" w:hAnsi="宋体" w:cs="宋体"/>
          <w:b/>
          <w:sz w:val="28"/>
          <w:szCs w:val="28"/>
          <w:shd w:val="clear" w:color="auto" w:fill="FFFFFF"/>
        </w:rPr>
      </w:pPr>
      <w:r w:rsidRPr="005C66B1">
        <w:rPr>
          <w:rFonts w:ascii="宋体" w:hAnsi="宋体" w:cs="宋体" w:hint="eastAsia"/>
          <w:b/>
          <w:sz w:val="28"/>
          <w:szCs w:val="28"/>
          <w:shd w:val="clear" w:color="auto" w:fill="FFFFFF"/>
        </w:rPr>
        <w:lastRenderedPageBreak/>
        <w:t>电子商务数据分析系统</w:t>
      </w:r>
      <w:r w:rsidR="00281979" w:rsidRPr="00566BCE">
        <w:rPr>
          <w:rFonts w:ascii="宋体" w:hAnsi="宋体" w:cs="宋体" w:hint="eastAsia"/>
          <w:b/>
          <w:sz w:val="28"/>
          <w:szCs w:val="28"/>
          <w:shd w:val="clear" w:color="auto" w:fill="FFFFFF"/>
        </w:rPr>
        <w:t>项目</w:t>
      </w:r>
    </w:p>
    <w:p w:rsidR="00F84A89" w:rsidRPr="00566BCE" w:rsidRDefault="00F84A89" w:rsidP="00F84A89">
      <w:pPr>
        <w:adjustRightInd w:val="0"/>
        <w:snapToGrid w:val="0"/>
        <w:spacing w:line="360" w:lineRule="auto"/>
        <w:jc w:val="center"/>
        <w:outlineLvl w:val="0"/>
        <w:rPr>
          <w:rFonts w:ascii="宋体" w:hAnsi="宋体" w:cs="宋体"/>
          <w:b/>
          <w:szCs w:val="21"/>
        </w:rPr>
      </w:pPr>
    </w:p>
    <w:p w:rsidR="005C66B1" w:rsidRDefault="005C66B1" w:rsidP="005C66B1">
      <w:pPr>
        <w:rPr>
          <w:rFonts w:ascii="仿宋_GB2312" w:eastAsia="仿宋_GB2312" w:hAnsi="楷体" w:hint="eastAsia"/>
          <w:b/>
          <w:bCs/>
          <w:sz w:val="24"/>
        </w:rPr>
      </w:pPr>
      <w:bookmarkStart w:id="0" w:name="_Toc298513609"/>
      <w:r>
        <w:rPr>
          <w:rFonts w:ascii="楷体" w:eastAsia="楷体" w:hAnsi="楷体" w:cs="楷体" w:hint="eastAsia"/>
          <w:b/>
          <w:bCs/>
          <w:sz w:val="36"/>
          <w:szCs w:val="36"/>
        </w:rPr>
        <w:t>一：软件要求</w:t>
      </w:r>
    </w:p>
    <w:p w:rsidR="005C66B1" w:rsidRDefault="005C66B1" w:rsidP="005C66B1">
      <w:pPr>
        <w:spacing w:line="360" w:lineRule="auto"/>
        <w:ind w:firstLineChars="200" w:firstLine="482"/>
        <w:rPr>
          <w:rFonts w:ascii="仿宋_GB2312" w:eastAsia="仿宋_GB2312" w:hAnsi="楷体" w:hint="eastAsia"/>
          <w:sz w:val="24"/>
        </w:rPr>
      </w:pPr>
      <w:r>
        <w:rPr>
          <w:rFonts w:ascii="仿宋_GB2312" w:eastAsia="仿宋_GB2312" w:hAnsi="楷体" w:hint="eastAsia"/>
          <w:b/>
          <w:bCs/>
          <w:sz w:val="24"/>
        </w:rPr>
        <w:t>1）★</w:t>
      </w:r>
      <w:r>
        <w:rPr>
          <w:rFonts w:ascii="仿宋_GB2312" w:eastAsia="仿宋_GB2312" w:hAnsi="楷体" w:hint="eastAsia"/>
          <w:sz w:val="24"/>
        </w:rPr>
        <w:t>要求系统能够</w:t>
      </w:r>
      <w:r>
        <w:rPr>
          <w:rFonts w:ascii="仿宋_GB2312" w:eastAsia="仿宋_GB2312" w:hAnsi="楷体" w:hint="eastAsia"/>
          <w:b/>
          <w:bCs/>
          <w:sz w:val="24"/>
        </w:rPr>
        <w:t>支撑《电子商务数据分析》、《数据分析与处理》等课程的实践教学</w:t>
      </w:r>
      <w:r>
        <w:rPr>
          <w:rFonts w:ascii="仿宋_GB2312" w:eastAsia="仿宋_GB2312" w:hAnsi="楷体" w:hint="eastAsia"/>
          <w:sz w:val="24"/>
        </w:rPr>
        <w:t>，学生可以掌握电子商务数据分析的方法和工具、理解电子商务数据分析对于电子商务项目运营的作用和意义。</w:t>
      </w:r>
    </w:p>
    <w:p w:rsidR="005C66B1" w:rsidRDefault="005C66B1" w:rsidP="005C66B1">
      <w:pPr>
        <w:spacing w:line="360" w:lineRule="auto"/>
        <w:ind w:firstLineChars="200" w:firstLine="480"/>
        <w:rPr>
          <w:rFonts w:ascii="仿宋_GB2312" w:eastAsia="仿宋_GB2312" w:hAnsi="楷体" w:hint="eastAsia"/>
          <w:sz w:val="24"/>
        </w:rPr>
      </w:pPr>
      <w:r>
        <w:rPr>
          <w:rFonts w:ascii="仿宋_GB2312" w:eastAsia="仿宋_GB2312" w:hAnsi="楷体" w:hint="eastAsia"/>
          <w:sz w:val="24"/>
        </w:rPr>
        <w:t>2）★要求系统涵盖量概况、实时客户访问、商品被访问排行、平台搜索关键词、访问地区、接入商、平台经营概况、店铺经营概况、商品销售排行等数据资源，全面训练学生电子商务数据分析方法。</w:t>
      </w:r>
    </w:p>
    <w:p w:rsidR="005C66B1" w:rsidRDefault="005C66B1" w:rsidP="005C66B1">
      <w:pPr>
        <w:spacing w:line="360" w:lineRule="auto"/>
        <w:ind w:firstLineChars="200" w:firstLine="480"/>
        <w:rPr>
          <w:rFonts w:ascii="仿宋_GB2312" w:eastAsia="仿宋_GB2312" w:hAnsi="楷体" w:hint="eastAsia"/>
          <w:sz w:val="24"/>
        </w:rPr>
      </w:pPr>
      <w:r>
        <w:rPr>
          <w:rFonts w:ascii="仿宋_GB2312" w:eastAsia="仿宋_GB2312" w:hAnsi="楷体" w:hint="eastAsia"/>
          <w:sz w:val="24"/>
        </w:rPr>
        <w:t>3）★要求系统能够对访客来源、用户偏好、会员变化趋势、在线运营状况、网络推广效果、商品销售趋势、销售额等多维度数据分进行</w:t>
      </w:r>
      <w:r>
        <w:rPr>
          <w:rFonts w:ascii="仿宋_GB2312" w:eastAsia="仿宋_GB2312" w:hAnsi="楷体" w:hint="eastAsia"/>
          <w:b/>
          <w:bCs/>
          <w:sz w:val="24"/>
        </w:rPr>
        <w:t>快速采集和处理，获得实时结果，自动生成数据仓库</w:t>
      </w:r>
      <w:r>
        <w:rPr>
          <w:rFonts w:ascii="仿宋_GB2312" w:eastAsia="仿宋_GB2312" w:hAnsi="楷体" w:hint="eastAsia"/>
          <w:sz w:val="24"/>
        </w:rPr>
        <w:t xml:space="preserve">，帮助学生从数据中抽取成形的、有价值的信息，深度掌握电商运营与数据分析技能。 </w:t>
      </w:r>
    </w:p>
    <w:p w:rsidR="005C66B1" w:rsidRDefault="005C66B1" w:rsidP="005C66B1">
      <w:pPr>
        <w:spacing w:line="360" w:lineRule="auto"/>
        <w:ind w:firstLineChars="200" w:firstLine="480"/>
        <w:rPr>
          <w:rFonts w:ascii="仿宋_GB2312" w:eastAsia="仿宋_GB2312" w:hAnsi="楷体" w:hint="eastAsia"/>
          <w:sz w:val="24"/>
        </w:rPr>
      </w:pPr>
      <w:r>
        <w:rPr>
          <w:rFonts w:ascii="仿宋_GB2312" w:eastAsia="仿宋_GB2312" w:hAnsi="楷体" w:hint="eastAsia"/>
          <w:sz w:val="24"/>
        </w:rPr>
        <w:t>4）★要求系统能够将电子商务各维度的数据分析结果生成</w:t>
      </w:r>
      <w:r>
        <w:rPr>
          <w:rFonts w:ascii="仿宋_GB2312" w:eastAsia="仿宋_GB2312" w:hAnsi="楷体" w:hint="eastAsia"/>
          <w:b/>
          <w:bCs/>
          <w:sz w:val="24"/>
        </w:rPr>
        <w:t>网页版的图表、excel数据表</w:t>
      </w:r>
      <w:r>
        <w:rPr>
          <w:rFonts w:ascii="仿宋_GB2312" w:eastAsia="仿宋_GB2312" w:hAnsi="楷体" w:hint="eastAsia"/>
          <w:sz w:val="24"/>
        </w:rPr>
        <w:t>，学生能够对其进行分析。</w:t>
      </w:r>
    </w:p>
    <w:p w:rsidR="005C66B1" w:rsidRDefault="005C66B1" w:rsidP="005C66B1">
      <w:pPr>
        <w:spacing w:line="360" w:lineRule="auto"/>
        <w:ind w:firstLineChars="200" w:firstLine="480"/>
        <w:rPr>
          <w:rFonts w:ascii="仿宋_GB2312" w:eastAsia="仿宋_GB2312" w:hAnsi="楷体" w:hint="eastAsia"/>
          <w:sz w:val="24"/>
        </w:rPr>
      </w:pPr>
      <w:r>
        <w:rPr>
          <w:rFonts w:ascii="仿宋_GB2312" w:eastAsia="仿宋_GB2312" w:hAnsi="楷体" w:hint="eastAsia"/>
          <w:sz w:val="24"/>
        </w:rPr>
        <w:t>5）要求系统</w:t>
      </w:r>
      <w:r>
        <w:rPr>
          <w:rFonts w:ascii="仿宋_GB2312" w:eastAsia="仿宋_GB2312" w:hAnsi="楷体" w:hint="eastAsia"/>
          <w:b/>
          <w:bCs/>
          <w:sz w:val="24"/>
        </w:rPr>
        <w:t>具备集成功能</w:t>
      </w:r>
      <w:r>
        <w:rPr>
          <w:rFonts w:ascii="仿宋_GB2312" w:eastAsia="仿宋_GB2312" w:hAnsi="楷体" w:hint="eastAsia"/>
          <w:sz w:val="24"/>
        </w:rPr>
        <w:t>。能够对电子商务模拟运营软件及其他实际运营的电子商务网站集成（需网站授权），采用这些网站的相关数据进行分析。</w:t>
      </w:r>
    </w:p>
    <w:p w:rsidR="005C66B1" w:rsidRDefault="005C66B1" w:rsidP="005C66B1">
      <w:pPr>
        <w:spacing w:line="360" w:lineRule="auto"/>
        <w:ind w:firstLineChars="200" w:firstLine="480"/>
        <w:rPr>
          <w:rFonts w:ascii="仿宋_GB2312" w:eastAsia="仿宋_GB2312" w:hAnsi="楷体" w:hint="eastAsia"/>
          <w:sz w:val="24"/>
        </w:rPr>
      </w:pPr>
      <w:r>
        <w:rPr>
          <w:rFonts w:ascii="仿宋_GB2312" w:eastAsia="仿宋_GB2312" w:hAnsi="楷体" w:hint="eastAsia"/>
          <w:sz w:val="24"/>
        </w:rPr>
        <w:t>6）要求系统能够提供</w:t>
      </w:r>
      <w:r>
        <w:rPr>
          <w:rFonts w:ascii="仿宋_GB2312" w:eastAsia="仿宋_GB2312" w:hAnsi="楷体" w:hint="eastAsia"/>
          <w:b/>
          <w:bCs/>
          <w:sz w:val="24"/>
        </w:rPr>
        <w:t>在线交互模式的学习环境</w:t>
      </w:r>
      <w:r>
        <w:rPr>
          <w:rFonts w:ascii="仿宋_GB2312" w:eastAsia="仿宋_GB2312" w:hAnsi="楷体" w:hint="eastAsia"/>
          <w:sz w:val="24"/>
        </w:rPr>
        <w:t>。能够对传统的课堂教学内容进行补充，帮助学校实现远程教学和考核，促进信息化教学模式的实施。</w:t>
      </w:r>
    </w:p>
    <w:p w:rsidR="005C66B1" w:rsidRDefault="005C66B1" w:rsidP="005C66B1">
      <w:pPr>
        <w:spacing w:line="360" w:lineRule="auto"/>
        <w:ind w:firstLineChars="200" w:firstLine="480"/>
        <w:rPr>
          <w:rFonts w:ascii="仿宋_GB2312" w:eastAsia="仿宋_GB2312" w:hAnsi="楷体" w:hint="eastAsia"/>
          <w:b/>
          <w:bCs/>
          <w:sz w:val="24"/>
        </w:rPr>
      </w:pPr>
      <w:r>
        <w:rPr>
          <w:rFonts w:ascii="仿宋_GB2312" w:eastAsia="仿宋_GB2312" w:hAnsi="楷体" w:hint="eastAsia"/>
          <w:sz w:val="24"/>
        </w:rPr>
        <w:t>8）</w:t>
      </w:r>
      <w:r>
        <w:rPr>
          <w:rFonts w:ascii="仿宋_GB2312" w:eastAsia="仿宋_GB2312" w:hAnsi="楷体" w:hint="eastAsia"/>
          <w:b/>
          <w:bCs/>
          <w:sz w:val="24"/>
        </w:rPr>
        <w:t>★系统必须有软件著作权证书、产品登记证；若为代理商，必须提供生产厂家授权书及服务承诺书原件；因版权问题引起的所有纠纷均由投标方负责；</w:t>
      </w:r>
    </w:p>
    <w:p w:rsidR="005C66B1" w:rsidRDefault="005C66B1" w:rsidP="005C66B1">
      <w:pPr>
        <w:spacing w:line="360" w:lineRule="auto"/>
        <w:ind w:firstLineChars="200" w:firstLine="480"/>
        <w:rPr>
          <w:rFonts w:ascii="仿宋_GB2312" w:eastAsia="仿宋_GB2312" w:hAnsi="楷体" w:hint="eastAsia"/>
          <w:sz w:val="24"/>
        </w:rPr>
      </w:pPr>
      <w:r>
        <w:rPr>
          <w:rFonts w:ascii="仿宋_GB2312" w:eastAsia="仿宋_GB2312" w:hAnsi="楷体" w:hint="eastAsia"/>
          <w:sz w:val="24"/>
        </w:rPr>
        <w:lastRenderedPageBreak/>
        <w:t>9）开发单位对所提供的软件提供常年技术支持，同时必须提供全国免费售后服务400专线。</w:t>
      </w:r>
    </w:p>
    <w:p w:rsidR="005C66B1" w:rsidRDefault="005C66B1" w:rsidP="005C66B1">
      <w:pPr>
        <w:spacing w:line="360" w:lineRule="auto"/>
        <w:rPr>
          <w:rFonts w:ascii="仿宋" w:eastAsia="仿宋" w:hAnsi="仿宋" w:hint="eastAsia"/>
          <w:b/>
          <w:bCs/>
          <w:color w:val="000000"/>
          <w:sz w:val="28"/>
          <w:szCs w:val="28"/>
        </w:rPr>
      </w:pPr>
      <w:r>
        <w:rPr>
          <w:rFonts w:ascii="楷体" w:eastAsia="楷体" w:hAnsi="楷体" w:cs="楷体" w:hint="eastAsia"/>
          <w:b/>
          <w:bCs/>
          <w:color w:val="000000"/>
          <w:sz w:val="36"/>
          <w:szCs w:val="36"/>
        </w:rPr>
        <w:t>二：功能模块要求</w:t>
      </w:r>
    </w:p>
    <w:p w:rsidR="005C66B1" w:rsidRDefault="005C66B1" w:rsidP="005C66B1">
      <w:pPr>
        <w:spacing w:line="360" w:lineRule="auto"/>
        <w:ind w:firstLineChars="200" w:firstLine="562"/>
        <w:rPr>
          <w:rFonts w:ascii="仿宋" w:eastAsia="仿宋" w:hAnsi="仿宋" w:cs="仿宋" w:hint="eastAsia"/>
          <w:b/>
          <w:bCs/>
          <w:sz w:val="24"/>
        </w:rPr>
      </w:pPr>
      <w:r>
        <w:rPr>
          <w:rFonts w:ascii="仿宋" w:eastAsia="仿宋" w:hAnsi="仿宋" w:cs="仿宋" w:hint="eastAsia"/>
          <w:b/>
          <w:bCs/>
          <w:sz w:val="28"/>
          <w:szCs w:val="28"/>
        </w:rPr>
        <w:t>（一）管理员端</w:t>
      </w:r>
    </w:p>
    <w:p w:rsidR="005C66B1" w:rsidRDefault="005C66B1" w:rsidP="005C66B1">
      <w:pPr>
        <w:spacing w:line="360" w:lineRule="auto"/>
        <w:ind w:firstLineChars="200" w:firstLine="482"/>
        <w:rPr>
          <w:rFonts w:ascii="仿宋_GB2312" w:eastAsia="仿宋_GB2312" w:hAnsi="楷体"/>
          <w:b/>
          <w:sz w:val="24"/>
        </w:rPr>
      </w:pPr>
      <w:r>
        <w:rPr>
          <w:rFonts w:ascii="仿宋_GB2312" w:eastAsia="仿宋_GB2312" w:hAnsi="楷体" w:hint="eastAsia"/>
          <w:b/>
          <w:sz w:val="24"/>
        </w:rPr>
        <w:t>1.班级管理：</w:t>
      </w:r>
    </w:p>
    <w:p w:rsidR="005C66B1" w:rsidRDefault="005C66B1" w:rsidP="005C66B1">
      <w:pPr>
        <w:spacing w:line="360" w:lineRule="auto"/>
        <w:ind w:firstLineChars="200" w:firstLine="482"/>
        <w:rPr>
          <w:rFonts w:ascii="仿宋_GB2312" w:eastAsia="仿宋_GB2312" w:hAnsi="楷体"/>
          <w:sz w:val="24"/>
        </w:rPr>
      </w:pPr>
      <w:r>
        <w:rPr>
          <w:rFonts w:ascii="仿宋_GB2312" w:eastAsia="仿宋_GB2312" w:hAnsi="楷体" w:hint="eastAsia"/>
          <w:b/>
          <w:sz w:val="24"/>
        </w:rPr>
        <w:t>（1）添加班级：</w:t>
      </w:r>
      <w:r>
        <w:rPr>
          <w:rFonts w:ascii="仿宋_GB2312" w:eastAsia="仿宋_GB2312" w:hAnsi="楷体" w:hint="eastAsia"/>
          <w:sz w:val="24"/>
        </w:rPr>
        <w:t>添加班级名称。</w:t>
      </w:r>
    </w:p>
    <w:p w:rsidR="005C66B1" w:rsidRDefault="005C66B1" w:rsidP="005C66B1">
      <w:pPr>
        <w:spacing w:line="360" w:lineRule="auto"/>
        <w:ind w:firstLineChars="200" w:firstLine="482"/>
        <w:rPr>
          <w:rFonts w:ascii="仿宋_GB2312" w:eastAsia="仿宋_GB2312" w:hAnsi="楷体" w:hint="eastAsia"/>
          <w:sz w:val="24"/>
        </w:rPr>
      </w:pPr>
      <w:r>
        <w:rPr>
          <w:rFonts w:ascii="仿宋_GB2312" w:eastAsia="仿宋_GB2312" w:hAnsi="楷体" w:hint="eastAsia"/>
          <w:b/>
          <w:sz w:val="24"/>
        </w:rPr>
        <w:t>（2）查看班级：</w:t>
      </w:r>
      <w:r>
        <w:rPr>
          <w:rFonts w:ascii="仿宋_GB2312" w:eastAsia="仿宋_GB2312" w:hAnsi="楷体" w:hint="eastAsia"/>
          <w:sz w:val="24"/>
        </w:rPr>
        <w:t>查看班级学生登录名、真实姓名、状态情况，并对学生信息进行编辑、删除、冻结（激活）操作</w:t>
      </w:r>
    </w:p>
    <w:p w:rsidR="005C66B1" w:rsidRDefault="005C66B1" w:rsidP="005C66B1">
      <w:pPr>
        <w:spacing w:line="360" w:lineRule="auto"/>
        <w:ind w:firstLineChars="200" w:firstLine="482"/>
        <w:rPr>
          <w:rFonts w:ascii="仿宋_GB2312" w:eastAsia="仿宋_GB2312" w:hAnsi="楷体" w:hint="eastAsia"/>
          <w:sz w:val="24"/>
        </w:rPr>
      </w:pPr>
      <w:r>
        <w:rPr>
          <w:rFonts w:ascii="仿宋_GB2312" w:eastAsia="仿宋_GB2312" w:hAnsi="楷体" w:hint="eastAsia"/>
          <w:b/>
          <w:bCs/>
          <w:sz w:val="24"/>
        </w:rPr>
        <w:t>（3）编辑班级：</w:t>
      </w:r>
      <w:r>
        <w:rPr>
          <w:rFonts w:ascii="仿宋_GB2312" w:eastAsia="仿宋_GB2312" w:hAnsi="楷体" w:hint="eastAsia"/>
          <w:sz w:val="24"/>
        </w:rPr>
        <w:t>对班级名称进行编辑</w:t>
      </w:r>
    </w:p>
    <w:p w:rsidR="005C66B1" w:rsidRDefault="005C66B1" w:rsidP="005C66B1">
      <w:pPr>
        <w:spacing w:line="360" w:lineRule="auto"/>
        <w:ind w:firstLineChars="200" w:firstLine="482"/>
        <w:rPr>
          <w:rFonts w:ascii="仿宋_GB2312" w:eastAsia="仿宋_GB2312" w:hAnsi="楷体" w:hint="eastAsia"/>
          <w:sz w:val="24"/>
        </w:rPr>
      </w:pPr>
      <w:r>
        <w:rPr>
          <w:rFonts w:ascii="仿宋_GB2312" w:eastAsia="仿宋_GB2312" w:hAnsi="楷体" w:hint="eastAsia"/>
          <w:b/>
          <w:bCs/>
          <w:sz w:val="24"/>
        </w:rPr>
        <w:t>（4）删除班级：</w:t>
      </w:r>
      <w:r>
        <w:rPr>
          <w:rFonts w:ascii="仿宋_GB2312" w:eastAsia="仿宋_GB2312" w:hAnsi="楷体" w:hint="eastAsia"/>
          <w:sz w:val="24"/>
        </w:rPr>
        <w:t>对已有班级进行删除操作</w:t>
      </w:r>
    </w:p>
    <w:p w:rsidR="005C66B1" w:rsidRDefault="005C66B1" w:rsidP="005C66B1">
      <w:pPr>
        <w:spacing w:line="360" w:lineRule="auto"/>
        <w:ind w:firstLineChars="200" w:firstLine="482"/>
        <w:rPr>
          <w:rFonts w:ascii="仿宋_GB2312" w:eastAsia="仿宋_GB2312" w:hAnsi="楷体" w:hint="eastAsia"/>
          <w:b/>
          <w:sz w:val="24"/>
        </w:rPr>
      </w:pPr>
      <w:r>
        <w:rPr>
          <w:rFonts w:ascii="仿宋_GB2312" w:eastAsia="仿宋_GB2312" w:hAnsi="楷体" w:hint="eastAsia"/>
          <w:b/>
          <w:sz w:val="24"/>
        </w:rPr>
        <w:t>2.教师管理：</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(1)教师状态确认:</w:t>
      </w:r>
      <w:r>
        <w:rPr>
          <w:rFonts w:ascii="仿宋_GB2312" w:eastAsia="仿宋_GB2312" w:hAnsi="楷体" w:hint="eastAsia"/>
          <w:bCs/>
          <w:sz w:val="24"/>
        </w:rPr>
        <w:t>对新注册教师进行激活操作，对已激活教师进行冻结操作</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(2)重置密码:</w:t>
      </w:r>
      <w:r>
        <w:rPr>
          <w:rFonts w:ascii="仿宋_GB2312" w:eastAsia="仿宋_GB2312" w:hAnsi="楷体" w:hint="eastAsia"/>
          <w:bCs/>
          <w:sz w:val="24"/>
        </w:rPr>
        <w:t>对教师的登陆密码进行重置操作</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(3)删除教师:</w:t>
      </w:r>
      <w:r>
        <w:rPr>
          <w:rFonts w:ascii="仿宋_GB2312" w:eastAsia="仿宋_GB2312" w:hAnsi="楷体" w:hint="eastAsia"/>
          <w:bCs/>
          <w:sz w:val="24"/>
        </w:rPr>
        <w:t>对已有教师进行删除操作</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(4)教师分配:</w:t>
      </w:r>
      <w:r>
        <w:rPr>
          <w:rFonts w:ascii="仿宋_GB2312" w:eastAsia="仿宋_GB2312" w:hAnsi="楷体" w:hint="eastAsia"/>
          <w:bCs/>
          <w:sz w:val="24"/>
        </w:rPr>
        <w:t>对教师进行班级分配</w:t>
      </w:r>
    </w:p>
    <w:p w:rsidR="005C66B1" w:rsidRDefault="005C66B1" w:rsidP="005C66B1">
      <w:pPr>
        <w:spacing w:line="360" w:lineRule="auto"/>
        <w:ind w:firstLineChars="200" w:firstLine="482"/>
        <w:rPr>
          <w:rFonts w:ascii="仿宋_GB2312" w:eastAsia="仿宋_GB2312" w:hAnsi="楷体" w:hint="eastAsia"/>
          <w:b/>
          <w:sz w:val="24"/>
        </w:rPr>
      </w:pPr>
      <w:r>
        <w:rPr>
          <w:rFonts w:ascii="仿宋_GB2312" w:eastAsia="仿宋_GB2312" w:hAnsi="楷体" w:hint="eastAsia"/>
          <w:b/>
          <w:sz w:val="24"/>
        </w:rPr>
        <w:t>3.系统首页</w:t>
      </w:r>
    </w:p>
    <w:p w:rsidR="005C66B1" w:rsidRDefault="005C66B1" w:rsidP="005C66B1">
      <w:pPr>
        <w:spacing w:line="360" w:lineRule="auto"/>
        <w:ind w:firstLineChars="200" w:firstLine="482"/>
        <w:rPr>
          <w:rFonts w:ascii="仿宋_GB2312" w:eastAsia="仿宋_GB2312" w:hAnsi="楷体" w:hint="eastAsia"/>
          <w:b/>
          <w:sz w:val="24"/>
        </w:rPr>
      </w:pPr>
      <w:r>
        <w:rPr>
          <w:rFonts w:ascii="仿宋_GB2312" w:eastAsia="仿宋_GB2312" w:hAnsi="楷体" w:hint="eastAsia"/>
          <w:b/>
          <w:sz w:val="24"/>
        </w:rPr>
        <w:t>（1）数据规则定义：</w:t>
      </w:r>
    </w:p>
    <w:p w:rsidR="005C66B1" w:rsidRDefault="005C66B1" w:rsidP="005C66B1">
      <w:pPr>
        <w:numPr>
          <w:ilvl w:val="0"/>
          <w:numId w:val="23"/>
        </w:num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添加数据规则：</w:t>
      </w:r>
      <w:r>
        <w:rPr>
          <w:rFonts w:ascii="仿宋_GB2312" w:eastAsia="仿宋_GB2312" w:hAnsi="楷体" w:hint="eastAsia"/>
          <w:bCs/>
          <w:sz w:val="24"/>
        </w:rPr>
        <w:t>设置数据规则名称，开始时间和结束时间的时间区域</w:t>
      </w:r>
    </w:p>
    <w:p w:rsidR="005C66B1" w:rsidRDefault="005C66B1" w:rsidP="005C66B1">
      <w:pPr>
        <w:numPr>
          <w:ilvl w:val="0"/>
          <w:numId w:val="23"/>
        </w:num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用户数据规则：</w:t>
      </w:r>
      <w:r>
        <w:rPr>
          <w:rFonts w:ascii="仿宋_GB2312" w:eastAsia="仿宋_GB2312" w:hAnsi="楷体" w:hint="eastAsia"/>
          <w:bCs/>
          <w:sz w:val="24"/>
        </w:rPr>
        <w:t>设置用户总量、24小时增长量、周增长量，用户偏好等数值</w:t>
      </w:r>
    </w:p>
    <w:p w:rsidR="005C66B1" w:rsidRDefault="005C66B1" w:rsidP="005C66B1">
      <w:pPr>
        <w:numPr>
          <w:ilvl w:val="0"/>
          <w:numId w:val="23"/>
        </w:num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lastRenderedPageBreak/>
        <w:t>流量数据规则：</w:t>
      </w:r>
      <w:r>
        <w:rPr>
          <w:rFonts w:ascii="仿宋_GB2312" w:eastAsia="仿宋_GB2312" w:hAnsi="楷体" w:hint="eastAsia"/>
          <w:bCs/>
          <w:sz w:val="24"/>
        </w:rPr>
        <w:t>设置IP/PV数值，设置访问路径、页面停留时间数值，设置流量地区、来源、客户分析类型、各搜索关键字等比例数值。</w:t>
      </w:r>
    </w:p>
    <w:p w:rsidR="005C66B1" w:rsidRDefault="005C66B1" w:rsidP="005C66B1">
      <w:pPr>
        <w:numPr>
          <w:ilvl w:val="0"/>
          <w:numId w:val="23"/>
        </w:num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销售规则设置：</w:t>
      </w:r>
      <w:r>
        <w:rPr>
          <w:rFonts w:ascii="仿宋_GB2312" w:eastAsia="仿宋_GB2312" w:hAnsi="楷体" w:hint="eastAsia"/>
          <w:bCs/>
          <w:sz w:val="24"/>
        </w:rPr>
        <w:t>设置24小时订单量、周订单量的数值、不同商品对应的用户偏好、退换货处理比例及处理偏好支付配送方式等数值</w:t>
      </w:r>
    </w:p>
    <w:p w:rsidR="005C66B1" w:rsidRDefault="005C66B1" w:rsidP="005C66B1">
      <w:pPr>
        <w:numPr>
          <w:ilvl w:val="0"/>
          <w:numId w:val="23"/>
        </w:num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特殊事件规则：</w:t>
      </w:r>
      <w:r>
        <w:rPr>
          <w:rFonts w:ascii="仿宋_GB2312" w:eastAsia="仿宋_GB2312" w:hAnsi="楷体" w:hint="eastAsia"/>
          <w:bCs/>
          <w:sz w:val="24"/>
        </w:rPr>
        <w:t>设置节日、促销季、自定义的起始时间，产生效果的IP/PV值、用户变量及影响类别。</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(2)数据规则生成：</w:t>
      </w:r>
      <w:r>
        <w:rPr>
          <w:rFonts w:ascii="仿宋_GB2312" w:eastAsia="仿宋_GB2312" w:hAnsi="楷体" w:hint="eastAsia"/>
          <w:bCs/>
          <w:sz w:val="24"/>
        </w:rPr>
        <w:t>查看已有数据规则的、对其进行生成操作</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(3)数据规则维护：</w:t>
      </w:r>
      <w:r>
        <w:rPr>
          <w:rFonts w:ascii="仿宋_GB2312" w:eastAsia="仿宋_GB2312" w:hAnsi="楷体" w:hint="eastAsia"/>
          <w:bCs/>
          <w:sz w:val="24"/>
        </w:rPr>
        <w:t>对已有数据规则的信息进行查看、对数据规则进行开启、关闭和删除操作</w:t>
      </w:r>
    </w:p>
    <w:p w:rsidR="005C66B1" w:rsidRDefault="005C66B1" w:rsidP="005C66B1">
      <w:pPr>
        <w:spacing w:line="360" w:lineRule="auto"/>
        <w:ind w:firstLineChars="200" w:firstLine="562"/>
        <w:rPr>
          <w:rFonts w:ascii="仿宋_GB2312" w:eastAsia="仿宋_GB2312" w:hAnsi="楷体" w:hint="eastAsia"/>
          <w:b/>
          <w:sz w:val="28"/>
          <w:szCs w:val="28"/>
        </w:rPr>
      </w:pPr>
      <w:r>
        <w:rPr>
          <w:rFonts w:ascii="仿宋_GB2312" w:eastAsia="仿宋_GB2312" w:hAnsi="楷体" w:hint="eastAsia"/>
          <w:b/>
          <w:sz w:val="28"/>
          <w:szCs w:val="28"/>
        </w:rPr>
        <w:t>二）教师端</w:t>
      </w:r>
    </w:p>
    <w:p w:rsidR="005C66B1" w:rsidRDefault="005C66B1" w:rsidP="005C66B1">
      <w:pPr>
        <w:spacing w:line="360" w:lineRule="auto"/>
        <w:ind w:firstLineChars="200" w:firstLine="482"/>
        <w:rPr>
          <w:rFonts w:ascii="仿宋_GB2312" w:eastAsia="仿宋_GB2312" w:hAnsi="楷体" w:hint="eastAsia"/>
          <w:b/>
          <w:sz w:val="24"/>
        </w:rPr>
      </w:pPr>
      <w:r>
        <w:rPr>
          <w:rFonts w:ascii="仿宋_GB2312" w:eastAsia="仿宋_GB2312" w:hAnsi="楷体" w:hint="eastAsia"/>
          <w:b/>
          <w:sz w:val="24"/>
        </w:rPr>
        <w:t>1：班级管理</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（1）查看班级：</w:t>
      </w:r>
      <w:r>
        <w:rPr>
          <w:rFonts w:ascii="仿宋_GB2312" w:eastAsia="仿宋_GB2312" w:hAnsi="楷体" w:hint="eastAsia"/>
          <w:bCs/>
          <w:sz w:val="24"/>
        </w:rPr>
        <w:t>查看班级学生登录名、真实姓名、状态情况等</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（2）学生状态确定：</w:t>
      </w:r>
      <w:r>
        <w:rPr>
          <w:rFonts w:ascii="仿宋_GB2312" w:eastAsia="仿宋_GB2312" w:hAnsi="楷体" w:hint="eastAsia"/>
          <w:bCs/>
          <w:sz w:val="24"/>
        </w:rPr>
        <w:t>对班级学生进行激活或冻结操作</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（3）编辑学生：</w:t>
      </w:r>
      <w:r>
        <w:rPr>
          <w:rFonts w:ascii="仿宋_GB2312" w:eastAsia="仿宋_GB2312" w:hAnsi="楷体" w:hint="eastAsia"/>
          <w:bCs/>
          <w:sz w:val="24"/>
        </w:rPr>
        <w:t>对学生的基本信息进行修改，且可对学生密码进行重置</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（4）删除学生：</w:t>
      </w:r>
      <w:r>
        <w:rPr>
          <w:rFonts w:ascii="仿宋_GB2312" w:eastAsia="仿宋_GB2312" w:hAnsi="楷体" w:hint="eastAsia"/>
          <w:bCs/>
          <w:sz w:val="24"/>
        </w:rPr>
        <w:t>对已有学生进行删除操作</w:t>
      </w:r>
    </w:p>
    <w:p w:rsidR="005C66B1" w:rsidRDefault="005C66B1" w:rsidP="005C66B1">
      <w:pPr>
        <w:spacing w:line="360" w:lineRule="auto"/>
        <w:ind w:firstLineChars="200" w:firstLine="482"/>
        <w:rPr>
          <w:rFonts w:ascii="仿宋_GB2312" w:eastAsia="仿宋_GB2312" w:hAnsi="楷体" w:hint="eastAsia"/>
          <w:b/>
          <w:sz w:val="24"/>
        </w:rPr>
      </w:pPr>
      <w:r>
        <w:rPr>
          <w:rFonts w:ascii="仿宋_GB2312" w:eastAsia="仿宋_GB2312" w:hAnsi="楷体" w:hint="eastAsia"/>
          <w:b/>
          <w:sz w:val="24"/>
        </w:rPr>
        <w:t>2：课程管理</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（1）下课：</w:t>
      </w:r>
      <w:r>
        <w:rPr>
          <w:rFonts w:ascii="仿宋_GB2312" w:eastAsia="仿宋_GB2312" w:hAnsi="楷体" w:hint="eastAsia"/>
          <w:bCs/>
          <w:sz w:val="24"/>
        </w:rPr>
        <w:t>对正在上课的课程进行下课操作</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（2）课程查询：</w:t>
      </w:r>
      <w:r>
        <w:rPr>
          <w:rFonts w:ascii="仿宋_GB2312" w:eastAsia="仿宋_GB2312" w:hAnsi="楷体" w:hint="eastAsia"/>
          <w:bCs/>
          <w:sz w:val="24"/>
        </w:rPr>
        <w:t>实现课程类别查询操作</w:t>
      </w:r>
    </w:p>
    <w:p w:rsidR="005C66B1" w:rsidRDefault="005C66B1" w:rsidP="005C66B1">
      <w:pPr>
        <w:spacing w:line="360" w:lineRule="auto"/>
        <w:ind w:firstLineChars="200" w:firstLine="482"/>
        <w:rPr>
          <w:rFonts w:ascii="仿宋_GB2312" w:eastAsia="仿宋_GB2312" w:hAnsi="楷体" w:hint="eastAsia"/>
          <w:b/>
          <w:sz w:val="24"/>
        </w:rPr>
      </w:pPr>
      <w:r>
        <w:rPr>
          <w:rFonts w:ascii="仿宋_GB2312" w:eastAsia="仿宋_GB2312" w:hAnsi="楷体" w:hint="eastAsia"/>
          <w:b/>
          <w:sz w:val="24"/>
        </w:rPr>
        <w:t>3：系统首页</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lastRenderedPageBreak/>
        <w:t>（1）问题管理：</w:t>
      </w:r>
      <w:r>
        <w:rPr>
          <w:rFonts w:ascii="仿宋_GB2312" w:eastAsia="仿宋_GB2312" w:hAnsi="楷体" w:hint="eastAsia"/>
          <w:bCs/>
          <w:sz w:val="24"/>
        </w:rPr>
        <w:t>查看、编辑、删除问题</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（2）分析报告管理：</w:t>
      </w:r>
      <w:r>
        <w:rPr>
          <w:rFonts w:ascii="仿宋_GB2312" w:eastAsia="仿宋_GB2312" w:hAnsi="楷体" w:hint="eastAsia"/>
          <w:bCs/>
          <w:sz w:val="24"/>
        </w:rPr>
        <w:t>对学生提交的报告进行考核评分</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（3）邮件管理：</w:t>
      </w:r>
      <w:r>
        <w:rPr>
          <w:rFonts w:ascii="仿宋_GB2312" w:eastAsia="仿宋_GB2312" w:hAnsi="楷体" w:hint="eastAsia"/>
          <w:bCs/>
          <w:sz w:val="24"/>
        </w:rPr>
        <w:t>教师通过邮件与学生沟通</w:t>
      </w:r>
    </w:p>
    <w:p w:rsidR="005C66B1" w:rsidRDefault="005C66B1" w:rsidP="005C66B1">
      <w:pPr>
        <w:spacing w:line="360" w:lineRule="auto"/>
        <w:ind w:firstLineChars="200" w:firstLine="562"/>
        <w:rPr>
          <w:rFonts w:ascii="仿宋_GB2312" w:eastAsia="仿宋_GB2312" w:hAnsi="楷体" w:hint="eastAsia"/>
          <w:b/>
          <w:sz w:val="28"/>
          <w:szCs w:val="28"/>
        </w:rPr>
      </w:pPr>
      <w:r>
        <w:rPr>
          <w:rFonts w:ascii="仿宋_GB2312" w:eastAsia="仿宋_GB2312" w:hAnsi="楷体" w:hint="eastAsia"/>
          <w:b/>
          <w:sz w:val="28"/>
          <w:szCs w:val="28"/>
        </w:rPr>
        <w:t>（三）学生端</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1.我的分析报告：</w:t>
      </w:r>
      <w:r>
        <w:rPr>
          <w:rFonts w:ascii="仿宋_GB2312" w:eastAsia="仿宋_GB2312" w:hAnsi="楷体" w:hint="eastAsia"/>
          <w:bCs/>
          <w:sz w:val="24"/>
        </w:rPr>
        <w:t>查看修改提交分析报告以及分值、教师评语。</w:t>
      </w:r>
    </w:p>
    <w:p w:rsidR="005C66B1" w:rsidRDefault="005C66B1" w:rsidP="005C66B1">
      <w:pPr>
        <w:spacing w:line="360" w:lineRule="auto"/>
        <w:ind w:firstLineChars="200" w:firstLine="482"/>
        <w:rPr>
          <w:rFonts w:ascii="仿宋_GB2312" w:eastAsia="仿宋_GB2312" w:hAnsi="楷体" w:hint="eastAsia"/>
          <w:b/>
          <w:sz w:val="24"/>
        </w:rPr>
      </w:pPr>
      <w:r>
        <w:rPr>
          <w:rFonts w:ascii="仿宋_GB2312" w:eastAsia="仿宋_GB2312" w:hAnsi="楷体" w:hint="eastAsia"/>
          <w:b/>
          <w:sz w:val="24"/>
        </w:rPr>
        <w:t>2.流量分析：</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（1）流量概况:</w:t>
      </w:r>
      <w:r>
        <w:rPr>
          <w:rFonts w:ascii="仿宋_GB2312" w:eastAsia="仿宋_GB2312" w:hAnsi="楷体" w:hint="eastAsia"/>
          <w:bCs/>
          <w:sz w:val="24"/>
        </w:rPr>
        <w:t>查看、导出对流量列表和图表</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（2）实时客户访问:</w:t>
      </w:r>
      <w:r>
        <w:rPr>
          <w:rFonts w:ascii="仿宋_GB2312" w:eastAsia="仿宋_GB2312" w:hAnsi="楷体" w:hint="eastAsia"/>
          <w:bCs/>
          <w:sz w:val="24"/>
        </w:rPr>
        <w:t>查看、导出当天整点实时访客数据列表，对访客进行追踪</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（3）按小时流量分析:</w:t>
      </w:r>
      <w:r>
        <w:rPr>
          <w:rFonts w:ascii="仿宋_GB2312" w:eastAsia="仿宋_GB2312" w:hAnsi="楷体" w:hint="eastAsia"/>
          <w:bCs/>
          <w:sz w:val="24"/>
        </w:rPr>
        <w:t>查看、导出具体某一天的24小时时间段内各查看类型的流量数据列表和图表，查询、导出两项对比时间的详细流量情况数据，填写分析报告。</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（4）按天流量分析：</w:t>
      </w:r>
      <w:r>
        <w:rPr>
          <w:rFonts w:ascii="仿宋_GB2312" w:eastAsia="仿宋_GB2312" w:hAnsi="楷体" w:hint="eastAsia"/>
          <w:bCs/>
          <w:sz w:val="24"/>
        </w:rPr>
        <w:t>查看、导出某具体月份每日的具体流量情况分析数据列表和图表</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（5）商品被访问排行：</w:t>
      </w:r>
      <w:r>
        <w:rPr>
          <w:rFonts w:ascii="仿宋_GB2312" w:eastAsia="仿宋_GB2312" w:hAnsi="楷体" w:hint="eastAsia"/>
          <w:bCs/>
          <w:sz w:val="24"/>
        </w:rPr>
        <w:t>查看、导出某时间段内商品被访问排行分析数据图表和列表</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（6）分类页被访问排行：</w:t>
      </w:r>
      <w:r>
        <w:rPr>
          <w:rFonts w:ascii="仿宋_GB2312" w:eastAsia="仿宋_GB2312" w:hAnsi="楷体" w:hint="eastAsia"/>
          <w:bCs/>
          <w:sz w:val="24"/>
        </w:rPr>
        <w:t>查看、导出某时间段内分类页被访问排行数据列表</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（7）访问痕迹：</w:t>
      </w:r>
      <w:r>
        <w:rPr>
          <w:rFonts w:ascii="仿宋_GB2312" w:eastAsia="仿宋_GB2312" w:hAnsi="楷体" w:hint="eastAsia"/>
          <w:bCs/>
          <w:sz w:val="24"/>
        </w:rPr>
        <w:t>查看、追踪、导出某时间段内访问痕迹数据列表</w:t>
      </w:r>
    </w:p>
    <w:p w:rsidR="005C66B1" w:rsidRDefault="005C66B1" w:rsidP="005C66B1">
      <w:pPr>
        <w:spacing w:line="360" w:lineRule="auto"/>
        <w:ind w:firstLineChars="200" w:firstLine="482"/>
        <w:rPr>
          <w:rFonts w:ascii="仿宋_GB2312" w:eastAsia="仿宋_GB2312" w:hAnsi="楷体" w:hint="eastAsia"/>
          <w:b/>
          <w:sz w:val="24"/>
        </w:rPr>
      </w:pPr>
      <w:r>
        <w:rPr>
          <w:rFonts w:ascii="仿宋_GB2312" w:eastAsia="仿宋_GB2312" w:hAnsi="楷体" w:hint="eastAsia"/>
          <w:b/>
          <w:sz w:val="24"/>
        </w:rPr>
        <w:t>3.推广分析：</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（1）流量来源概述：</w:t>
      </w:r>
      <w:r>
        <w:rPr>
          <w:rFonts w:ascii="仿宋_GB2312" w:eastAsia="仿宋_GB2312" w:hAnsi="楷体" w:hint="eastAsia"/>
          <w:bCs/>
          <w:sz w:val="24"/>
        </w:rPr>
        <w:t>查询流量来源数据列表，为访客来源数据分析提供依据</w:t>
      </w:r>
    </w:p>
    <w:p w:rsidR="005C66B1" w:rsidRDefault="005C66B1" w:rsidP="005C66B1">
      <w:pPr>
        <w:spacing w:line="360" w:lineRule="auto"/>
        <w:ind w:firstLineChars="200" w:firstLine="482"/>
        <w:rPr>
          <w:rFonts w:ascii="仿宋_GB2312" w:eastAsia="仿宋_GB2312" w:hAnsi="楷体" w:hint="eastAsia"/>
          <w:b/>
          <w:sz w:val="24"/>
        </w:rPr>
      </w:pPr>
      <w:r>
        <w:rPr>
          <w:rFonts w:ascii="仿宋_GB2312" w:eastAsia="仿宋_GB2312" w:hAnsi="楷体" w:hint="eastAsia"/>
          <w:b/>
          <w:sz w:val="24"/>
        </w:rPr>
        <w:t>（2）平台搜索关键词：</w:t>
      </w:r>
      <w:r>
        <w:rPr>
          <w:rFonts w:ascii="仿宋_GB2312" w:eastAsia="仿宋_GB2312" w:hAnsi="楷体" w:hint="eastAsia"/>
          <w:bCs/>
          <w:sz w:val="24"/>
        </w:rPr>
        <w:t>查看、导出某时间段内平台搜索关键字数据列表和图表</w:t>
      </w:r>
      <w:r>
        <w:rPr>
          <w:rFonts w:ascii="仿宋_GB2312" w:eastAsia="仿宋_GB2312" w:hAnsi="楷体" w:hint="eastAsia"/>
          <w:b/>
          <w:sz w:val="24"/>
        </w:rPr>
        <w:t>4.客户分析：</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lastRenderedPageBreak/>
        <w:t>（1）会员分析：</w:t>
      </w:r>
      <w:r>
        <w:rPr>
          <w:rFonts w:ascii="仿宋_GB2312" w:eastAsia="仿宋_GB2312" w:hAnsi="楷体" w:hint="eastAsia"/>
          <w:bCs/>
          <w:sz w:val="24"/>
        </w:rPr>
        <w:t>查看某时间段内注册人数及性别占比等数据图表</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（2）访问地区分析：</w:t>
      </w:r>
      <w:r>
        <w:rPr>
          <w:rFonts w:ascii="仿宋_GB2312" w:eastAsia="仿宋_GB2312" w:hAnsi="楷体" w:hint="eastAsia"/>
          <w:bCs/>
          <w:sz w:val="24"/>
        </w:rPr>
        <w:t>查看、导出某时间段内访问地区数据列表和图表</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（3）接入商分析：</w:t>
      </w:r>
      <w:r>
        <w:rPr>
          <w:rFonts w:ascii="仿宋_GB2312" w:eastAsia="仿宋_GB2312" w:hAnsi="楷体" w:hint="eastAsia"/>
          <w:bCs/>
          <w:sz w:val="24"/>
        </w:rPr>
        <w:t>查看、导出某时间段内接入商分析数据列表和图表</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（4）浏览器分析：</w:t>
      </w:r>
      <w:r>
        <w:rPr>
          <w:rFonts w:ascii="仿宋_GB2312" w:eastAsia="仿宋_GB2312" w:hAnsi="楷体" w:hint="eastAsia"/>
          <w:bCs/>
          <w:sz w:val="24"/>
        </w:rPr>
        <w:t>查看、导出某时间段内访客浏览器分析数据列表和图表</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（5）分辨率分析：</w:t>
      </w:r>
      <w:r>
        <w:rPr>
          <w:rFonts w:ascii="仿宋_GB2312" w:eastAsia="仿宋_GB2312" w:hAnsi="楷体" w:hint="eastAsia"/>
          <w:bCs/>
          <w:sz w:val="24"/>
        </w:rPr>
        <w:t>查看、导出某时间段内访客分辨率分析数据列表和图表</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（6）操作系统分析</w:t>
      </w:r>
      <w:r>
        <w:rPr>
          <w:rFonts w:ascii="仿宋_GB2312" w:eastAsia="仿宋_GB2312" w:hAnsi="楷体" w:hint="eastAsia"/>
          <w:b/>
          <w:sz w:val="24"/>
        </w:rPr>
        <w:tab/>
        <w:t>：</w:t>
      </w:r>
      <w:r>
        <w:rPr>
          <w:rFonts w:ascii="仿宋_GB2312" w:eastAsia="仿宋_GB2312" w:hAnsi="楷体" w:hint="eastAsia"/>
          <w:bCs/>
          <w:sz w:val="24"/>
        </w:rPr>
        <w:t>查看、导出某时间段内访客操作系统分析数据通过列表和图表</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（7）语言：</w:t>
      </w:r>
      <w:r>
        <w:rPr>
          <w:rFonts w:ascii="仿宋_GB2312" w:eastAsia="仿宋_GB2312" w:hAnsi="楷体" w:hint="eastAsia"/>
          <w:bCs/>
          <w:sz w:val="24"/>
        </w:rPr>
        <w:t>查看、导出某时间段内访客语言分析数据通过列表和图表</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（8）终端类型：</w:t>
      </w:r>
      <w:r>
        <w:rPr>
          <w:rFonts w:ascii="仿宋_GB2312" w:eastAsia="仿宋_GB2312" w:hAnsi="楷体" w:hint="eastAsia"/>
          <w:bCs/>
          <w:sz w:val="24"/>
        </w:rPr>
        <w:t>查看、导出时间段内访客终端类型分析数据通过列表和图表</w:t>
      </w:r>
    </w:p>
    <w:p w:rsidR="005C66B1" w:rsidRDefault="005C66B1" w:rsidP="005C66B1">
      <w:pPr>
        <w:spacing w:line="360" w:lineRule="auto"/>
        <w:ind w:firstLineChars="200" w:firstLine="482"/>
        <w:rPr>
          <w:rFonts w:ascii="仿宋_GB2312" w:eastAsia="仿宋_GB2312" w:hAnsi="楷体" w:hint="eastAsia"/>
          <w:b/>
          <w:sz w:val="24"/>
        </w:rPr>
      </w:pPr>
      <w:r>
        <w:rPr>
          <w:rFonts w:ascii="仿宋_GB2312" w:eastAsia="仿宋_GB2312" w:hAnsi="楷体" w:hint="eastAsia"/>
          <w:b/>
          <w:sz w:val="24"/>
        </w:rPr>
        <w:t>4.销售分析：</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（1）平台经营概况：</w:t>
      </w:r>
      <w:r>
        <w:rPr>
          <w:rFonts w:ascii="仿宋_GB2312" w:eastAsia="仿宋_GB2312" w:hAnsi="楷体" w:hint="eastAsia"/>
          <w:bCs/>
          <w:sz w:val="24"/>
        </w:rPr>
        <w:t>对当月和当日平台经营概况分析数据通过列表和图表的格式进行查看，对某时间段内品牌的利润、销量、客单价、成交金额的品牌分析、产地分析数据通过图表的格式进行查看，对经营明细通过类表的格式进行查看</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（2）店铺经营概况：</w:t>
      </w:r>
      <w:r>
        <w:rPr>
          <w:rFonts w:ascii="仿宋_GB2312" w:eastAsia="仿宋_GB2312" w:hAnsi="楷体" w:hint="eastAsia"/>
          <w:bCs/>
          <w:sz w:val="24"/>
        </w:rPr>
        <w:t>查看、导出对某时间段内店铺经营概况分析数据通过列表和图表</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（3）商品销售排行：</w:t>
      </w:r>
      <w:r>
        <w:rPr>
          <w:rFonts w:ascii="仿宋_GB2312" w:eastAsia="仿宋_GB2312" w:hAnsi="楷体" w:hint="eastAsia"/>
          <w:bCs/>
          <w:sz w:val="24"/>
        </w:rPr>
        <w:t>查看、导出商品销售排行分析数据列表和图表</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（4）买家购买详情：</w:t>
      </w:r>
      <w:r>
        <w:rPr>
          <w:rFonts w:ascii="仿宋_GB2312" w:eastAsia="仿宋_GB2312" w:hAnsi="楷体" w:hint="eastAsia"/>
          <w:bCs/>
          <w:sz w:val="24"/>
        </w:rPr>
        <w:t>查看、导出某月买家购买详情分析数过列表和图表</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（5）退换货详情：</w:t>
      </w:r>
      <w:r>
        <w:rPr>
          <w:rFonts w:ascii="仿宋_GB2312" w:eastAsia="仿宋_GB2312" w:hAnsi="楷体" w:hint="eastAsia"/>
          <w:bCs/>
          <w:sz w:val="24"/>
        </w:rPr>
        <w:t>查看、导出某月或某日退换货详情分析数据列表和图表</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（6）商品销售分析：</w:t>
      </w:r>
      <w:r>
        <w:rPr>
          <w:rFonts w:ascii="仿宋_GB2312" w:eastAsia="仿宋_GB2312" w:hAnsi="楷体" w:hint="eastAsia"/>
          <w:bCs/>
          <w:sz w:val="24"/>
        </w:rPr>
        <w:t>查看、导出某日商品销售量进行预测，对商品的会员情况分析数据图表</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（7）商品销售趋势：</w:t>
      </w:r>
      <w:r>
        <w:rPr>
          <w:rFonts w:ascii="仿宋_GB2312" w:eastAsia="仿宋_GB2312" w:hAnsi="楷体" w:hint="eastAsia"/>
          <w:bCs/>
          <w:sz w:val="24"/>
        </w:rPr>
        <w:t>查看、导出商品销售量、销售额或者销售利润的销售趋势分析数据图表</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lastRenderedPageBreak/>
        <w:t>（8）购物参数分析：</w:t>
      </w:r>
      <w:r>
        <w:rPr>
          <w:rFonts w:ascii="仿宋_GB2312" w:eastAsia="仿宋_GB2312" w:hAnsi="楷体" w:hint="eastAsia"/>
          <w:bCs/>
          <w:sz w:val="24"/>
        </w:rPr>
        <w:t>查看、导出商品的品牌购物参数和商品购物参数分析数据列表</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（9）商品相关性分析：</w:t>
      </w:r>
      <w:r>
        <w:rPr>
          <w:rFonts w:ascii="仿宋_GB2312" w:eastAsia="仿宋_GB2312" w:hAnsi="楷体" w:hint="eastAsia"/>
          <w:bCs/>
          <w:sz w:val="24"/>
        </w:rPr>
        <w:t>查看、导出商品的支持度、置信度和提高度数据列表</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（10）商品组合分布：</w:t>
      </w:r>
      <w:r>
        <w:rPr>
          <w:rFonts w:ascii="仿宋_GB2312" w:eastAsia="仿宋_GB2312" w:hAnsi="楷体" w:hint="eastAsia"/>
          <w:bCs/>
          <w:sz w:val="24"/>
        </w:rPr>
        <w:t>查看、导出商品的组合分布分析情况分析数据图表</w:t>
      </w:r>
    </w:p>
    <w:p w:rsidR="005C66B1" w:rsidRDefault="005C66B1" w:rsidP="005C66B1">
      <w:pPr>
        <w:spacing w:line="360" w:lineRule="auto"/>
        <w:ind w:firstLineChars="200" w:firstLine="482"/>
        <w:rPr>
          <w:rFonts w:ascii="仿宋_GB2312" w:eastAsia="仿宋_GB2312" w:hAnsi="楷体" w:hint="eastAsia"/>
          <w:bCs/>
          <w:sz w:val="24"/>
        </w:rPr>
      </w:pPr>
      <w:r>
        <w:rPr>
          <w:rFonts w:ascii="仿宋_GB2312" w:eastAsia="仿宋_GB2312" w:hAnsi="楷体" w:hint="eastAsia"/>
          <w:b/>
          <w:sz w:val="24"/>
        </w:rPr>
        <w:t>（11）商品销售和利润：</w:t>
      </w:r>
      <w:r>
        <w:rPr>
          <w:rFonts w:ascii="仿宋_GB2312" w:eastAsia="仿宋_GB2312" w:hAnsi="楷体" w:hint="eastAsia"/>
          <w:bCs/>
          <w:sz w:val="24"/>
        </w:rPr>
        <w:t>查看、导出商品的销售额和利润贡献分析数据列表</w:t>
      </w:r>
    </w:p>
    <w:p w:rsidR="005C66B1" w:rsidRPr="00566BCE" w:rsidRDefault="005C66B1" w:rsidP="005C66B1">
      <w:pPr>
        <w:ind w:firstLine="560"/>
        <w:jc w:val="center"/>
        <w:rPr>
          <w:rFonts w:ascii="宋体" w:hAnsi="宋体" w:cs="宋体"/>
          <w:b/>
          <w:sz w:val="28"/>
          <w:szCs w:val="28"/>
          <w:shd w:val="clear" w:color="auto" w:fill="FFFFFF"/>
        </w:rPr>
      </w:pPr>
      <w:r w:rsidRPr="005C66B1">
        <w:rPr>
          <w:rFonts w:ascii="宋体" w:hAnsi="宋体" w:cs="宋体" w:hint="eastAsia"/>
          <w:b/>
          <w:sz w:val="28"/>
          <w:szCs w:val="28"/>
          <w:shd w:val="clear" w:color="auto" w:fill="FFFFFF"/>
        </w:rPr>
        <w:t>电子商务模拟运营软件</w:t>
      </w:r>
    </w:p>
    <w:p w:rsidR="003A1DEB" w:rsidRDefault="003A1DEB" w:rsidP="003A1DEB">
      <w:pPr>
        <w:pStyle w:val="12"/>
        <w:spacing w:line="360" w:lineRule="auto"/>
        <w:ind w:firstLineChars="0" w:firstLine="0"/>
        <w:jc w:val="left"/>
        <w:rPr>
          <w:rFonts w:ascii="宋体" w:hAnsi="宋体"/>
          <w:b/>
          <w:bCs/>
          <w:sz w:val="24"/>
        </w:rPr>
      </w:pPr>
      <w:r>
        <w:rPr>
          <w:rFonts w:ascii="宋体" w:hAnsi="宋体" w:hint="eastAsia"/>
          <w:b/>
          <w:bCs/>
          <w:sz w:val="24"/>
        </w:rPr>
        <w:t>一、软件要求</w:t>
      </w:r>
    </w:p>
    <w:p w:rsidR="003A1DEB" w:rsidRDefault="003A1DEB" w:rsidP="003A1DEB">
      <w:pPr>
        <w:spacing w:line="360" w:lineRule="auto"/>
        <w:ind w:firstLineChars="200" w:firstLine="420"/>
        <w:rPr>
          <w:rFonts w:ascii="宋体" w:hAnsi="宋体"/>
          <w:szCs w:val="21"/>
        </w:rPr>
      </w:pPr>
      <w:r>
        <w:rPr>
          <w:rFonts w:ascii="宋体" w:hAnsi="宋体" w:hint="eastAsia"/>
          <w:szCs w:val="21"/>
        </w:rPr>
        <w:t>1.软件应参照主流电子商务运营平台，依据电子商务运营实际业务流程来设计开发；</w:t>
      </w:r>
    </w:p>
    <w:p w:rsidR="003A1DEB" w:rsidRDefault="003A1DEB" w:rsidP="003A1DEB">
      <w:pPr>
        <w:spacing w:line="360" w:lineRule="auto"/>
        <w:ind w:firstLineChars="200" w:firstLine="420"/>
        <w:rPr>
          <w:rFonts w:ascii="宋体" w:hAnsi="宋体"/>
          <w:szCs w:val="21"/>
        </w:rPr>
      </w:pPr>
      <w:r>
        <w:rPr>
          <w:rFonts w:ascii="宋体" w:hAnsi="宋体" w:hint="eastAsia"/>
          <w:szCs w:val="21"/>
        </w:rPr>
        <w:t>★2.软件须能支持《电子商务运营》、《网店运营与管理》等课程的日常实践教学；</w:t>
      </w:r>
    </w:p>
    <w:p w:rsidR="003A1DEB" w:rsidRDefault="003A1DEB" w:rsidP="003A1DEB">
      <w:pPr>
        <w:spacing w:line="360" w:lineRule="auto"/>
        <w:ind w:firstLineChars="200" w:firstLine="420"/>
        <w:rPr>
          <w:rFonts w:ascii="宋体" w:hAnsi="宋体"/>
          <w:szCs w:val="21"/>
        </w:rPr>
      </w:pPr>
      <w:r>
        <w:rPr>
          <w:rFonts w:ascii="宋体" w:hAnsi="宋体" w:hint="eastAsia"/>
          <w:szCs w:val="21"/>
        </w:rPr>
        <w:t>★3.软件应涵盖电子商务运营的整个业务流程和具体业务操作；</w:t>
      </w:r>
    </w:p>
    <w:p w:rsidR="003A1DEB" w:rsidRDefault="003A1DEB" w:rsidP="003A1DEB">
      <w:pPr>
        <w:spacing w:line="360" w:lineRule="auto"/>
        <w:ind w:firstLineChars="200" w:firstLine="420"/>
        <w:rPr>
          <w:rFonts w:ascii="宋体" w:hAnsi="宋体"/>
          <w:szCs w:val="21"/>
        </w:rPr>
      </w:pPr>
      <w:r>
        <w:rPr>
          <w:rFonts w:ascii="宋体" w:hAnsi="宋体" w:hint="eastAsia"/>
          <w:szCs w:val="21"/>
        </w:rPr>
        <w:t>4.软件开发有前台和后台两个管理平台，分别面向会员（学生）和管理员（教师）开放；</w:t>
      </w:r>
    </w:p>
    <w:p w:rsidR="003A1DEB" w:rsidRDefault="003A1DEB" w:rsidP="003A1DEB">
      <w:pPr>
        <w:spacing w:line="360" w:lineRule="auto"/>
        <w:ind w:firstLineChars="200" w:firstLine="420"/>
        <w:rPr>
          <w:rFonts w:ascii="宋体" w:hAnsi="宋体"/>
          <w:szCs w:val="21"/>
        </w:rPr>
      </w:pPr>
      <w:r>
        <w:rPr>
          <w:rFonts w:ascii="宋体" w:hAnsi="宋体" w:hint="eastAsia"/>
          <w:szCs w:val="21"/>
        </w:rPr>
        <w:t>★5.软件前台模拟C2C模式下的电子商务平台，支持会员同时拥有买家和卖家两种身份，并可实现两种身份的随时切换；</w:t>
      </w:r>
    </w:p>
    <w:p w:rsidR="003A1DEB" w:rsidRDefault="003A1DEB" w:rsidP="003A1DEB">
      <w:pPr>
        <w:spacing w:line="360" w:lineRule="auto"/>
        <w:ind w:firstLineChars="200" w:firstLine="420"/>
        <w:rPr>
          <w:rFonts w:ascii="宋体" w:hAnsi="宋体"/>
          <w:szCs w:val="21"/>
        </w:rPr>
      </w:pPr>
      <w:r>
        <w:rPr>
          <w:rFonts w:ascii="宋体" w:hAnsi="宋体" w:hint="eastAsia"/>
          <w:szCs w:val="21"/>
        </w:rPr>
        <w:t>★6.软件前台既能进行商品选购、商品咨询、线上支付、订单管理、评价投诉、退换货等买家操作，也能进行店铺装修、商品发布、客户咨询、支付管理、订单管理、物流管理、客户管理等卖家操作；</w:t>
      </w:r>
    </w:p>
    <w:p w:rsidR="003A1DEB" w:rsidRDefault="003A1DEB" w:rsidP="003A1DEB">
      <w:pPr>
        <w:spacing w:line="360" w:lineRule="auto"/>
        <w:ind w:firstLineChars="200" w:firstLine="420"/>
        <w:rPr>
          <w:rFonts w:ascii="宋体" w:hAnsi="宋体"/>
          <w:szCs w:val="21"/>
        </w:rPr>
      </w:pPr>
      <w:r>
        <w:rPr>
          <w:rFonts w:ascii="宋体" w:hAnsi="宋体" w:hint="eastAsia"/>
          <w:szCs w:val="21"/>
        </w:rPr>
        <w:t>7.软件后台提供商品管理、订单管理、用户管理、店铺管理、咨询频道、系统设置、附件管理等功能模块；</w:t>
      </w:r>
    </w:p>
    <w:p w:rsidR="003A1DEB" w:rsidRDefault="003A1DEB" w:rsidP="003A1DEB">
      <w:pPr>
        <w:spacing w:line="360" w:lineRule="auto"/>
        <w:ind w:firstLineChars="200" w:firstLine="420"/>
        <w:rPr>
          <w:rFonts w:ascii="宋体" w:hAnsi="宋体"/>
          <w:szCs w:val="21"/>
        </w:rPr>
      </w:pPr>
      <w:r>
        <w:rPr>
          <w:rFonts w:ascii="宋体" w:hAnsi="宋体" w:hint="eastAsia"/>
          <w:szCs w:val="21"/>
        </w:rPr>
        <w:t>8.软件后台支持对前台电子商务模拟平台的架构调整和界面优化，支持对商品、订单、店铺、会员等信息的综合管理和无限扩展，支持对前台运营数据的跟踪和统计；</w:t>
      </w:r>
    </w:p>
    <w:p w:rsidR="003A1DEB" w:rsidRDefault="003A1DEB" w:rsidP="003A1DEB">
      <w:pPr>
        <w:spacing w:line="360" w:lineRule="auto"/>
        <w:ind w:firstLineChars="200" w:firstLine="420"/>
        <w:rPr>
          <w:rFonts w:ascii="宋体" w:hAnsi="宋体"/>
          <w:szCs w:val="21"/>
        </w:rPr>
      </w:pPr>
      <w:r>
        <w:rPr>
          <w:rFonts w:ascii="宋体" w:hAnsi="宋体" w:hint="eastAsia"/>
          <w:szCs w:val="21"/>
        </w:rPr>
        <w:t>★9.软件须内置丰富的素材资源，包括不少于30个大类、总计不少于2000种的商品，两万个以上的注册用户和10万条以上的销售记录。</w:t>
      </w:r>
    </w:p>
    <w:p w:rsidR="003A1DEB" w:rsidRDefault="003A1DEB" w:rsidP="003A1DEB">
      <w:pPr>
        <w:spacing w:line="360" w:lineRule="auto"/>
        <w:rPr>
          <w:rFonts w:ascii="宋体" w:hAnsi="宋体"/>
          <w:b/>
          <w:bCs/>
          <w:sz w:val="24"/>
        </w:rPr>
      </w:pPr>
      <w:r>
        <w:rPr>
          <w:rFonts w:ascii="宋体" w:hAnsi="宋体" w:hint="eastAsia"/>
          <w:b/>
          <w:bCs/>
          <w:sz w:val="24"/>
        </w:rPr>
        <w:lastRenderedPageBreak/>
        <w:t>二、软件功能</w:t>
      </w:r>
    </w:p>
    <w:p w:rsidR="003A1DEB" w:rsidRDefault="003A1DEB" w:rsidP="003A1DEB">
      <w:pPr>
        <w:spacing w:line="360" w:lineRule="auto"/>
        <w:rPr>
          <w:rFonts w:ascii="宋体" w:hAnsi="宋体"/>
          <w:b/>
          <w:bCs/>
          <w:szCs w:val="21"/>
        </w:rPr>
      </w:pPr>
      <w:r>
        <w:rPr>
          <w:rFonts w:ascii="宋体" w:hAnsi="宋体" w:hint="eastAsia"/>
          <w:b/>
          <w:bCs/>
          <w:szCs w:val="21"/>
        </w:rPr>
        <w:t>（一）软件后台</w:t>
      </w:r>
    </w:p>
    <w:p w:rsidR="003A1DEB" w:rsidRDefault="003A1DEB" w:rsidP="003A1DEB">
      <w:pPr>
        <w:spacing w:line="360" w:lineRule="auto"/>
        <w:ind w:firstLineChars="200" w:firstLine="422"/>
        <w:rPr>
          <w:rFonts w:ascii="宋体" w:hAnsi="宋体"/>
          <w:b/>
          <w:bCs/>
          <w:szCs w:val="21"/>
        </w:rPr>
      </w:pPr>
      <w:r>
        <w:rPr>
          <w:rFonts w:ascii="宋体" w:hAnsi="宋体" w:hint="eastAsia"/>
          <w:b/>
          <w:bCs/>
          <w:szCs w:val="21"/>
        </w:rPr>
        <w:t>1.快捷菜单</w:t>
      </w:r>
    </w:p>
    <w:p w:rsidR="003A1DEB" w:rsidRDefault="003A1DEB" w:rsidP="003A1DEB">
      <w:pPr>
        <w:spacing w:line="360" w:lineRule="auto"/>
        <w:ind w:firstLineChars="200" w:firstLine="420"/>
        <w:rPr>
          <w:rFonts w:ascii="宋体" w:hAnsi="宋体"/>
          <w:szCs w:val="21"/>
        </w:rPr>
      </w:pPr>
      <w:r>
        <w:rPr>
          <w:rFonts w:ascii="宋体" w:hAnsi="宋体" w:hint="eastAsia"/>
          <w:szCs w:val="21"/>
        </w:rPr>
        <w:t>（1）订单管理：查询、导出、删除订单信息，对订单进行修改、确认、取消、作废、银行汇款支付、现金支付、退款、发货、退货已收、结清、客货已签收和删除等操作</w:t>
      </w:r>
    </w:p>
    <w:p w:rsidR="003A1DEB" w:rsidRDefault="003A1DEB" w:rsidP="003A1DEB">
      <w:pPr>
        <w:spacing w:line="360" w:lineRule="auto"/>
        <w:ind w:firstLineChars="200" w:firstLine="420"/>
        <w:rPr>
          <w:rFonts w:ascii="宋体" w:hAnsi="宋体"/>
          <w:szCs w:val="21"/>
        </w:rPr>
      </w:pPr>
      <w:r>
        <w:rPr>
          <w:rFonts w:ascii="宋体" w:hAnsi="宋体" w:hint="eastAsia"/>
          <w:szCs w:val="21"/>
        </w:rPr>
        <w:t>（2）资讯管理：查询、查看、编辑、删除资讯</w:t>
      </w:r>
    </w:p>
    <w:p w:rsidR="003A1DEB" w:rsidRDefault="003A1DEB" w:rsidP="003A1DEB">
      <w:pPr>
        <w:spacing w:line="360" w:lineRule="auto"/>
        <w:ind w:firstLineChars="200" w:firstLine="420"/>
        <w:rPr>
          <w:rFonts w:ascii="宋体" w:hAnsi="宋体"/>
          <w:szCs w:val="21"/>
        </w:rPr>
      </w:pPr>
      <w:r>
        <w:rPr>
          <w:rFonts w:ascii="宋体" w:hAnsi="宋体" w:hint="eastAsia"/>
          <w:szCs w:val="21"/>
        </w:rPr>
        <w:t>（3）友情链接管理：查询、编辑、删除友情链接</w:t>
      </w:r>
    </w:p>
    <w:p w:rsidR="003A1DEB" w:rsidRDefault="003A1DEB" w:rsidP="003A1DEB">
      <w:pPr>
        <w:spacing w:line="360" w:lineRule="auto"/>
        <w:ind w:firstLineChars="200" w:firstLine="420"/>
        <w:rPr>
          <w:rFonts w:ascii="宋体" w:hAnsi="宋体"/>
          <w:szCs w:val="21"/>
        </w:rPr>
      </w:pPr>
      <w:r>
        <w:rPr>
          <w:rFonts w:ascii="宋体" w:hAnsi="宋体" w:hint="eastAsia"/>
          <w:szCs w:val="21"/>
        </w:rPr>
        <w:t>（4）留言信息管理：查询、查看、回复、审核、删除、批量删除留言信息</w:t>
      </w:r>
    </w:p>
    <w:p w:rsidR="003A1DEB" w:rsidRDefault="003A1DEB" w:rsidP="003A1DEB">
      <w:pPr>
        <w:spacing w:line="360" w:lineRule="auto"/>
        <w:ind w:firstLineChars="200" w:firstLine="420"/>
        <w:rPr>
          <w:rFonts w:ascii="宋体" w:hAnsi="宋体"/>
          <w:szCs w:val="21"/>
        </w:rPr>
      </w:pPr>
      <w:r>
        <w:rPr>
          <w:rFonts w:ascii="宋体" w:hAnsi="宋体" w:hint="eastAsia"/>
          <w:szCs w:val="21"/>
        </w:rPr>
        <w:t>（5）点评信息管理：查看、回复、删除、批量删除评论信息</w:t>
      </w:r>
    </w:p>
    <w:p w:rsidR="003A1DEB" w:rsidRDefault="003A1DEB" w:rsidP="003A1DEB">
      <w:pPr>
        <w:spacing w:line="360" w:lineRule="auto"/>
        <w:ind w:firstLineChars="200" w:firstLine="420"/>
        <w:rPr>
          <w:rFonts w:ascii="宋体" w:hAnsi="宋体"/>
          <w:szCs w:val="21"/>
        </w:rPr>
      </w:pPr>
      <w:r>
        <w:rPr>
          <w:rFonts w:ascii="宋体" w:hAnsi="宋体" w:hint="eastAsia"/>
          <w:szCs w:val="21"/>
        </w:rPr>
        <w:t>（6）评论表单管理：编辑、删除、制定评论表单</w:t>
      </w:r>
    </w:p>
    <w:p w:rsidR="003A1DEB" w:rsidRDefault="003A1DEB" w:rsidP="003A1DEB">
      <w:pPr>
        <w:spacing w:line="360" w:lineRule="auto"/>
        <w:ind w:firstLineChars="200" w:firstLine="420"/>
        <w:rPr>
          <w:rFonts w:ascii="宋体" w:hAnsi="宋体"/>
          <w:szCs w:val="21"/>
        </w:rPr>
      </w:pPr>
      <w:r>
        <w:rPr>
          <w:rFonts w:ascii="宋体" w:hAnsi="宋体" w:hint="eastAsia"/>
          <w:szCs w:val="21"/>
        </w:rPr>
        <w:t>（7）热门搜索设置：添加、编辑、删除收藏热门搜索关键词</w:t>
      </w:r>
    </w:p>
    <w:p w:rsidR="003A1DEB" w:rsidRDefault="003A1DEB" w:rsidP="003A1DEB">
      <w:pPr>
        <w:spacing w:line="360" w:lineRule="auto"/>
        <w:ind w:firstLineChars="200" w:firstLine="420"/>
        <w:rPr>
          <w:rFonts w:ascii="宋体" w:hAnsi="宋体"/>
          <w:szCs w:val="21"/>
        </w:rPr>
      </w:pPr>
      <w:r>
        <w:rPr>
          <w:rFonts w:ascii="宋体" w:hAnsi="宋体" w:hint="eastAsia"/>
          <w:szCs w:val="21"/>
        </w:rPr>
        <w:t>（8）广告管理：添加、编辑、删除、生成JS广告</w:t>
      </w:r>
    </w:p>
    <w:p w:rsidR="003A1DEB" w:rsidRDefault="003A1DEB" w:rsidP="003A1DEB">
      <w:pPr>
        <w:spacing w:line="360" w:lineRule="auto"/>
        <w:ind w:firstLineChars="200" w:firstLine="420"/>
        <w:rPr>
          <w:rFonts w:ascii="宋体" w:hAnsi="宋体"/>
          <w:szCs w:val="21"/>
        </w:rPr>
      </w:pPr>
      <w:r>
        <w:rPr>
          <w:rFonts w:ascii="宋体" w:hAnsi="宋体" w:hint="eastAsia"/>
          <w:szCs w:val="21"/>
        </w:rPr>
        <w:t>（9）会员管理：对会员进行批量扣奖金、批量锁定、批量解锁、添加有效期、批量发奖金、发送邮件、减少有效期、批量移动等操作，对会员信息进行编辑、删除和导出等操作</w:t>
      </w:r>
    </w:p>
    <w:p w:rsidR="003A1DEB" w:rsidRDefault="003A1DEB" w:rsidP="003A1DEB">
      <w:pPr>
        <w:spacing w:line="360" w:lineRule="auto"/>
        <w:ind w:firstLineChars="200" w:firstLine="422"/>
        <w:rPr>
          <w:rFonts w:ascii="宋体" w:hAnsi="宋体"/>
          <w:b/>
          <w:bCs/>
          <w:szCs w:val="21"/>
        </w:rPr>
      </w:pPr>
      <w:r>
        <w:rPr>
          <w:rFonts w:ascii="宋体" w:hAnsi="宋体" w:hint="eastAsia"/>
          <w:b/>
          <w:bCs/>
          <w:szCs w:val="21"/>
        </w:rPr>
        <w:t>2.商品管理</w:t>
      </w:r>
    </w:p>
    <w:p w:rsidR="003A1DEB" w:rsidRDefault="003A1DEB" w:rsidP="003A1DEB">
      <w:pPr>
        <w:spacing w:line="360" w:lineRule="auto"/>
        <w:ind w:firstLineChars="200" w:firstLine="420"/>
        <w:rPr>
          <w:rFonts w:ascii="宋体" w:hAnsi="宋体"/>
          <w:szCs w:val="21"/>
        </w:rPr>
      </w:pPr>
      <w:r>
        <w:rPr>
          <w:rFonts w:ascii="宋体" w:hAnsi="宋体" w:hint="eastAsia"/>
          <w:szCs w:val="21"/>
        </w:rPr>
        <w:t>（1）商品类型管理：添加、查看、编辑、删除商品类型</w:t>
      </w:r>
    </w:p>
    <w:p w:rsidR="003A1DEB" w:rsidRDefault="003A1DEB" w:rsidP="003A1DEB">
      <w:pPr>
        <w:spacing w:line="360" w:lineRule="auto"/>
        <w:ind w:firstLineChars="200" w:firstLine="420"/>
        <w:rPr>
          <w:rFonts w:ascii="宋体" w:hAnsi="宋体"/>
          <w:szCs w:val="21"/>
        </w:rPr>
      </w:pPr>
      <w:r>
        <w:rPr>
          <w:rFonts w:ascii="宋体" w:hAnsi="宋体" w:hint="eastAsia"/>
          <w:szCs w:val="21"/>
        </w:rPr>
        <w:t>（2）系统商品管理：查询、导入、导出商品信息</w:t>
      </w:r>
    </w:p>
    <w:p w:rsidR="003A1DEB" w:rsidRDefault="003A1DEB" w:rsidP="003A1DEB">
      <w:pPr>
        <w:spacing w:line="360" w:lineRule="auto"/>
        <w:ind w:firstLineChars="200" w:firstLine="420"/>
        <w:rPr>
          <w:rFonts w:ascii="宋体" w:hAnsi="宋体"/>
          <w:szCs w:val="21"/>
        </w:rPr>
      </w:pPr>
      <w:r>
        <w:rPr>
          <w:rFonts w:ascii="宋体" w:hAnsi="宋体" w:hint="eastAsia"/>
          <w:szCs w:val="21"/>
        </w:rPr>
        <w:lastRenderedPageBreak/>
        <w:t>（3）商品分类管理：查询商品分类</w:t>
      </w:r>
    </w:p>
    <w:p w:rsidR="003A1DEB" w:rsidRDefault="003A1DEB" w:rsidP="003A1DEB">
      <w:pPr>
        <w:spacing w:line="360" w:lineRule="auto"/>
        <w:ind w:firstLineChars="200" w:firstLine="420"/>
        <w:rPr>
          <w:rFonts w:ascii="宋体" w:hAnsi="宋体"/>
          <w:szCs w:val="21"/>
        </w:rPr>
      </w:pPr>
      <w:r>
        <w:rPr>
          <w:rFonts w:ascii="宋体" w:hAnsi="宋体" w:hint="eastAsia"/>
          <w:szCs w:val="21"/>
        </w:rPr>
        <w:t>（4）商品单位管理：添加、编辑、删除商品单位</w:t>
      </w:r>
    </w:p>
    <w:p w:rsidR="003A1DEB" w:rsidRDefault="003A1DEB" w:rsidP="003A1DEB">
      <w:pPr>
        <w:spacing w:line="360" w:lineRule="auto"/>
        <w:ind w:firstLineChars="200" w:firstLine="422"/>
        <w:rPr>
          <w:rFonts w:ascii="宋体" w:hAnsi="宋体"/>
          <w:b/>
          <w:bCs/>
          <w:szCs w:val="21"/>
        </w:rPr>
      </w:pPr>
      <w:r>
        <w:rPr>
          <w:rFonts w:ascii="宋体" w:hAnsi="宋体" w:hint="eastAsia"/>
          <w:b/>
          <w:bCs/>
          <w:szCs w:val="21"/>
        </w:rPr>
        <w:t>3.订单管理</w:t>
      </w:r>
    </w:p>
    <w:p w:rsidR="003A1DEB" w:rsidRDefault="003A1DEB" w:rsidP="003A1DEB">
      <w:pPr>
        <w:spacing w:line="360" w:lineRule="auto"/>
        <w:ind w:firstLineChars="200" w:firstLine="420"/>
        <w:rPr>
          <w:rFonts w:ascii="宋体" w:hAnsi="宋体"/>
          <w:szCs w:val="21"/>
        </w:rPr>
      </w:pPr>
      <w:r>
        <w:rPr>
          <w:rFonts w:ascii="宋体" w:hAnsi="宋体" w:hint="eastAsia"/>
          <w:szCs w:val="21"/>
        </w:rPr>
        <w:t>（1）订单管理</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订单管理：查询、导出、删除订单信息，对订单进行修改、确认、取消、作废、银行汇款支付、现金支付、退款、发货、退货已收、结清、客货已签收和删除等操作</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维权投诉：查看维权投诉和无货举报信息</w:t>
      </w:r>
    </w:p>
    <w:p w:rsidR="003A1DEB" w:rsidRDefault="003A1DEB" w:rsidP="003A1DEB">
      <w:pPr>
        <w:spacing w:line="360" w:lineRule="auto"/>
        <w:ind w:firstLineChars="200" w:firstLine="420"/>
        <w:rPr>
          <w:rFonts w:ascii="宋体" w:hAnsi="宋体"/>
          <w:szCs w:val="21"/>
        </w:rPr>
      </w:pPr>
      <w:r>
        <w:rPr>
          <w:rFonts w:ascii="宋体" w:hAnsi="宋体" w:hint="eastAsia"/>
          <w:szCs w:val="21"/>
        </w:rPr>
        <w:t>（2）购物管理</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购物车管理：查询删除用户购物信息</w:t>
      </w:r>
    </w:p>
    <w:p w:rsidR="003A1DEB" w:rsidRDefault="003A1DEB" w:rsidP="003A1DEB">
      <w:pPr>
        <w:spacing w:line="360" w:lineRule="auto"/>
        <w:ind w:firstLineChars="200" w:firstLine="420"/>
        <w:rPr>
          <w:rFonts w:ascii="宋体" w:hAnsi="宋体"/>
          <w:szCs w:val="21"/>
        </w:rPr>
      </w:pPr>
      <w:r>
        <w:rPr>
          <w:rFonts w:ascii="宋体" w:hAnsi="宋体" w:hint="eastAsia"/>
          <w:szCs w:val="21"/>
        </w:rPr>
        <w:t>（3）明细记录</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资金明细：查看、删除、确认资金明细</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商品销售明细：查看、导出商品销售明细</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发退货明细：查看、导出商品发退货明细</w:t>
      </w:r>
    </w:p>
    <w:p w:rsidR="003A1DEB" w:rsidRDefault="003A1DEB" w:rsidP="003A1DEB">
      <w:pPr>
        <w:spacing w:line="360" w:lineRule="auto"/>
        <w:ind w:firstLineChars="200" w:firstLine="422"/>
        <w:rPr>
          <w:rFonts w:ascii="宋体" w:hAnsi="宋体"/>
          <w:b/>
          <w:bCs/>
          <w:szCs w:val="21"/>
        </w:rPr>
      </w:pPr>
      <w:r>
        <w:rPr>
          <w:rFonts w:ascii="宋体" w:hAnsi="宋体" w:hint="eastAsia"/>
          <w:b/>
          <w:bCs/>
          <w:szCs w:val="21"/>
        </w:rPr>
        <w:t>4.用户管理</w:t>
      </w:r>
    </w:p>
    <w:p w:rsidR="003A1DEB" w:rsidRDefault="003A1DEB" w:rsidP="003A1DEB">
      <w:pPr>
        <w:spacing w:line="360" w:lineRule="auto"/>
        <w:ind w:firstLineChars="200" w:firstLine="420"/>
        <w:rPr>
          <w:rFonts w:ascii="宋体" w:hAnsi="宋体"/>
          <w:szCs w:val="21"/>
        </w:rPr>
      </w:pPr>
      <w:r>
        <w:rPr>
          <w:rFonts w:ascii="宋体" w:hAnsi="宋体" w:hint="eastAsia"/>
          <w:szCs w:val="21"/>
        </w:rPr>
        <w:t>（1）管理员</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管理员管理：添加、编辑、删除管理员账号</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角色管理：添加、编辑、删除管理员角色，为角色设置成员和管理权限</w:t>
      </w:r>
    </w:p>
    <w:p w:rsidR="003A1DEB" w:rsidRDefault="003A1DEB" w:rsidP="003A1DEB">
      <w:pPr>
        <w:spacing w:line="360" w:lineRule="auto"/>
        <w:ind w:firstLineChars="200" w:firstLine="420"/>
        <w:rPr>
          <w:rFonts w:ascii="宋体" w:hAnsi="宋体"/>
          <w:szCs w:val="21"/>
        </w:rPr>
      </w:pPr>
      <w:r>
        <w:rPr>
          <w:rFonts w:ascii="宋体" w:hAnsi="宋体" w:hint="eastAsia"/>
          <w:szCs w:val="21"/>
        </w:rPr>
        <w:lastRenderedPageBreak/>
        <w:t>（2）会员管理</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会员管理：对会员进行批量扣奖金、批量锁定、批量解锁、添加有效期、批量发奖金、发送邮件、减少有效期、批量移动等操作，对会员信息进行编辑、删除和导出等操作</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会员等级管理：添加、编辑、删除会员等级</w:t>
      </w:r>
    </w:p>
    <w:p w:rsidR="003A1DEB" w:rsidRDefault="003A1DEB" w:rsidP="003A1DEB">
      <w:pPr>
        <w:spacing w:line="360" w:lineRule="auto"/>
        <w:ind w:firstLineChars="200" w:firstLine="420"/>
        <w:rPr>
          <w:rFonts w:ascii="宋体" w:hAnsi="宋体"/>
          <w:szCs w:val="21"/>
        </w:rPr>
      </w:pPr>
      <w:r>
        <w:rPr>
          <w:rFonts w:ascii="宋体" w:hAnsi="宋体" w:hint="eastAsia"/>
          <w:szCs w:val="21"/>
        </w:rPr>
        <w:t>（3）资金明细</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所有资金明细记录：查看、删除、确认、导出所有资金明细记录</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所有银行收入记录：查看、删除、确认、导出所有银行收入记录</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所有银行支出记录：查看、删除、确认、导出所有银行支出记录</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所有已确认的记录：查看、导出所有已确认的记录</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所有未确认的记录：查看、删除、确认、导出所有未确认的记录</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所有其它收入记录：查看其它收入记录</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所有其它支出记录：查看其它支出记录</w:t>
      </w:r>
    </w:p>
    <w:p w:rsidR="003A1DEB" w:rsidRDefault="003A1DEB" w:rsidP="003A1DEB">
      <w:pPr>
        <w:spacing w:line="360" w:lineRule="auto"/>
        <w:ind w:firstLineChars="200" w:firstLine="420"/>
        <w:rPr>
          <w:rFonts w:ascii="宋体" w:hAnsi="宋体"/>
          <w:szCs w:val="21"/>
        </w:rPr>
      </w:pPr>
      <w:r>
        <w:rPr>
          <w:rFonts w:ascii="宋体" w:hAnsi="宋体" w:hint="eastAsia"/>
          <w:szCs w:val="21"/>
        </w:rPr>
        <w:t>（4）有效期明细</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所有有效期明细记录：查询、删除有效期明细记录</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所有添加有效期记录：查询、删除有效期明细记录</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所有扣除有效期记录：查询、删除有效期明细记录</w:t>
      </w:r>
    </w:p>
    <w:p w:rsidR="003A1DEB" w:rsidRDefault="003A1DEB" w:rsidP="003A1DEB">
      <w:pPr>
        <w:spacing w:line="360" w:lineRule="auto"/>
        <w:ind w:firstLineChars="200" w:firstLine="420"/>
        <w:rPr>
          <w:rFonts w:ascii="宋体" w:hAnsi="宋体"/>
          <w:szCs w:val="21"/>
        </w:rPr>
      </w:pPr>
      <w:r>
        <w:rPr>
          <w:rFonts w:ascii="宋体" w:hAnsi="宋体" w:hint="eastAsia"/>
          <w:szCs w:val="21"/>
        </w:rPr>
        <w:t>（5）点券明细</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lastRenderedPageBreak/>
        <w:t>所有点券明细记录：查询、删除点券明细记录</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所有添加点券记录：查询、删除点券明细记录</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所有扣除点券记录：查询、删除点券明细记录</w:t>
      </w:r>
    </w:p>
    <w:p w:rsidR="003A1DEB" w:rsidRDefault="003A1DEB" w:rsidP="003A1DEB">
      <w:pPr>
        <w:spacing w:line="360" w:lineRule="auto"/>
        <w:ind w:firstLineChars="200" w:firstLine="422"/>
        <w:rPr>
          <w:rFonts w:ascii="宋体" w:hAnsi="宋体"/>
          <w:b/>
          <w:bCs/>
          <w:szCs w:val="21"/>
        </w:rPr>
      </w:pPr>
      <w:r>
        <w:rPr>
          <w:rFonts w:ascii="宋体" w:hAnsi="宋体" w:hint="eastAsia"/>
          <w:b/>
          <w:bCs/>
          <w:szCs w:val="21"/>
        </w:rPr>
        <w:t>5.店铺管理</w:t>
      </w:r>
    </w:p>
    <w:p w:rsidR="003A1DEB" w:rsidRDefault="003A1DEB" w:rsidP="003A1DEB">
      <w:pPr>
        <w:spacing w:line="360" w:lineRule="auto"/>
        <w:ind w:firstLineChars="200" w:firstLine="420"/>
        <w:rPr>
          <w:rFonts w:ascii="宋体" w:hAnsi="宋体"/>
          <w:szCs w:val="21"/>
        </w:rPr>
      </w:pPr>
      <w:r>
        <w:rPr>
          <w:rFonts w:ascii="宋体" w:hAnsi="宋体" w:hint="eastAsia"/>
          <w:szCs w:val="21"/>
        </w:rPr>
        <w:t>（1）店铺类型管理：添加、查询、编辑、删除店铺类型</w:t>
      </w:r>
    </w:p>
    <w:p w:rsidR="003A1DEB" w:rsidRDefault="003A1DEB" w:rsidP="003A1DEB">
      <w:pPr>
        <w:spacing w:line="360" w:lineRule="auto"/>
        <w:ind w:firstLineChars="200" w:firstLine="420"/>
        <w:rPr>
          <w:rFonts w:ascii="宋体" w:hAnsi="宋体"/>
          <w:szCs w:val="21"/>
        </w:rPr>
      </w:pPr>
      <w:r>
        <w:rPr>
          <w:rFonts w:ascii="宋体" w:hAnsi="宋体" w:hint="eastAsia"/>
          <w:szCs w:val="21"/>
        </w:rPr>
        <w:t>（2）店铺等级管理：添加、查询、编辑、删除店铺等级</w:t>
      </w:r>
    </w:p>
    <w:p w:rsidR="003A1DEB" w:rsidRDefault="003A1DEB" w:rsidP="003A1DEB">
      <w:pPr>
        <w:spacing w:line="360" w:lineRule="auto"/>
        <w:ind w:firstLineChars="200" w:firstLine="420"/>
        <w:rPr>
          <w:rFonts w:ascii="宋体" w:hAnsi="宋体"/>
          <w:szCs w:val="21"/>
        </w:rPr>
      </w:pPr>
      <w:r>
        <w:rPr>
          <w:rFonts w:ascii="宋体" w:hAnsi="宋体" w:hint="eastAsia"/>
          <w:szCs w:val="21"/>
        </w:rPr>
        <w:t>（3）店铺信息管理：查询、查看、修改、清除、删除、、批量删除、导出店铺信息</w:t>
      </w:r>
    </w:p>
    <w:p w:rsidR="003A1DEB" w:rsidRDefault="003A1DEB" w:rsidP="003A1DEB">
      <w:pPr>
        <w:spacing w:line="360" w:lineRule="auto"/>
        <w:ind w:firstLineChars="200" w:firstLine="420"/>
        <w:rPr>
          <w:rFonts w:ascii="宋体" w:hAnsi="宋体"/>
          <w:szCs w:val="21"/>
        </w:rPr>
      </w:pPr>
      <w:r>
        <w:rPr>
          <w:rFonts w:ascii="宋体" w:hAnsi="宋体" w:hint="eastAsia"/>
          <w:szCs w:val="21"/>
        </w:rPr>
        <w:t>（4）店铺域名管理：查询、查看、编辑、删除、批量删除店铺域名</w:t>
      </w:r>
    </w:p>
    <w:p w:rsidR="003A1DEB" w:rsidRDefault="003A1DEB" w:rsidP="003A1DEB">
      <w:pPr>
        <w:spacing w:line="360" w:lineRule="auto"/>
        <w:ind w:firstLineChars="200" w:firstLine="420"/>
        <w:rPr>
          <w:rFonts w:ascii="宋体" w:hAnsi="宋体"/>
          <w:szCs w:val="21"/>
        </w:rPr>
      </w:pPr>
      <w:r>
        <w:rPr>
          <w:rFonts w:ascii="宋体" w:hAnsi="宋体" w:hint="eastAsia"/>
          <w:szCs w:val="21"/>
        </w:rPr>
        <w:t>（4）店铺公告管理：查询、查看、编辑、删除、批量删除店铺公告</w:t>
      </w:r>
    </w:p>
    <w:p w:rsidR="003A1DEB" w:rsidRDefault="003A1DEB" w:rsidP="003A1DEB">
      <w:pPr>
        <w:spacing w:line="360" w:lineRule="auto"/>
        <w:ind w:firstLineChars="200" w:firstLine="422"/>
        <w:rPr>
          <w:rFonts w:ascii="宋体" w:hAnsi="宋体"/>
          <w:b/>
          <w:bCs/>
          <w:szCs w:val="21"/>
        </w:rPr>
      </w:pPr>
      <w:r>
        <w:rPr>
          <w:rFonts w:ascii="宋体" w:hAnsi="宋体" w:hint="eastAsia"/>
          <w:b/>
          <w:bCs/>
          <w:szCs w:val="21"/>
        </w:rPr>
        <w:t>6.资讯管理</w:t>
      </w:r>
    </w:p>
    <w:p w:rsidR="003A1DEB" w:rsidRDefault="003A1DEB" w:rsidP="003A1DEB">
      <w:pPr>
        <w:spacing w:line="360" w:lineRule="auto"/>
        <w:ind w:firstLineChars="200" w:firstLine="420"/>
        <w:rPr>
          <w:rFonts w:ascii="宋体" w:hAnsi="宋体"/>
          <w:szCs w:val="21"/>
        </w:rPr>
      </w:pPr>
      <w:r>
        <w:rPr>
          <w:rFonts w:ascii="宋体" w:hAnsi="宋体" w:hint="eastAsia"/>
          <w:szCs w:val="21"/>
        </w:rPr>
        <w:t>（1）频道管理：添加、编辑、删除频道</w:t>
      </w:r>
    </w:p>
    <w:p w:rsidR="003A1DEB" w:rsidRDefault="003A1DEB" w:rsidP="003A1DEB">
      <w:pPr>
        <w:spacing w:line="360" w:lineRule="auto"/>
        <w:ind w:firstLineChars="200" w:firstLine="420"/>
        <w:rPr>
          <w:rFonts w:ascii="宋体" w:hAnsi="宋体"/>
          <w:szCs w:val="21"/>
        </w:rPr>
      </w:pPr>
      <w:r>
        <w:rPr>
          <w:rFonts w:ascii="宋体" w:hAnsi="宋体" w:hint="eastAsia"/>
          <w:szCs w:val="21"/>
        </w:rPr>
        <w:t>（2）资讯管理：查询、查看、编辑、删除资讯</w:t>
      </w:r>
    </w:p>
    <w:p w:rsidR="003A1DEB" w:rsidRDefault="003A1DEB" w:rsidP="003A1DEB">
      <w:pPr>
        <w:spacing w:line="360" w:lineRule="auto"/>
        <w:ind w:firstLineChars="200" w:firstLine="422"/>
        <w:rPr>
          <w:rFonts w:ascii="宋体" w:hAnsi="宋体"/>
          <w:b/>
          <w:bCs/>
          <w:szCs w:val="21"/>
        </w:rPr>
      </w:pPr>
      <w:r>
        <w:rPr>
          <w:rFonts w:ascii="宋体" w:hAnsi="宋体" w:hint="eastAsia"/>
          <w:b/>
          <w:bCs/>
          <w:szCs w:val="21"/>
        </w:rPr>
        <w:t>7.系统管理</w:t>
      </w:r>
    </w:p>
    <w:p w:rsidR="003A1DEB" w:rsidRDefault="003A1DEB" w:rsidP="003A1DEB">
      <w:pPr>
        <w:spacing w:line="360" w:lineRule="auto"/>
        <w:ind w:firstLineChars="200" w:firstLine="420"/>
        <w:rPr>
          <w:rFonts w:ascii="宋体" w:hAnsi="宋体"/>
          <w:szCs w:val="21"/>
        </w:rPr>
      </w:pPr>
      <w:r>
        <w:rPr>
          <w:rFonts w:ascii="宋体" w:hAnsi="宋体" w:hint="eastAsia"/>
          <w:szCs w:val="21"/>
        </w:rPr>
        <w:t>（1）网站配置</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网站参数配置：编辑、修改网站参数配置</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商品参数配置：编辑、修改商品参数配置</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用户参数配置：编辑、修改用户参数配置</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lastRenderedPageBreak/>
        <w:t>邮件参数配置：编辑、修改网站参数配置</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缩略图参数配置：编辑、修改缩略图参数配置</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地区分站配置：添加、编辑、删除城市信息</w:t>
      </w:r>
    </w:p>
    <w:p w:rsidR="003A1DEB" w:rsidRDefault="003A1DEB" w:rsidP="003A1DEB">
      <w:pPr>
        <w:spacing w:line="360" w:lineRule="auto"/>
        <w:ind w:firstLineChars="400" w:firstLine="840"/>
        <w:rPr>
          <w:rFonts w:ascii="宋体" w:hAnsi="宋体"/>
          <w:szCs w:val="21"/>
        </w:rPr>
      </w:pPr>
      <w:r>
        <w:rPr>
          <w:rFonts w:ascii="宋体" w:hAnsi="宋体" w:hint="eastAsia"/>
          <w:szCs w:val="21"/>
        </w:rPr>
        <w:t>商城模型管理：添加、编辑、删除模型类型</w:t>
      </w:r>
    </w:p>
    <w:p w:rsidR="003A1DEB" w:rsidRDefault="003A1DEB" w:rsidP="003A1DEB">
      <w:pPr>
        <w:spacing w:line="360" w:lineRule="auto"/>
        <w:ind w:firstLineChars="200" w:firstLine="420"/>
        <w:rPr>
          <w:rFonts w:ascii="宋体" w:hAnsi="宋体"/>
          <w:szCs w:val="21"/>
        </w:rPr>
      </w:pPr>
      <w:r>
        <w:rPr>
          <w:rFonts w:ascii="宋体" w:hAnsi="宋体" w:hint="eastAsia"/>
          <w:szCs w:val="21"/>
        </w:rPr>
        <w:t>（2）银行账户</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银行账户管理：查询、查看、添加、编辑、删除、批量删除银行账户</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银行信息管理：查询、查看、添加、编辑、删除、批量删除银行信息</w:t>
      </w:r>
    </w:p>
    <w:p w:rsidR="003A1DEB" w:rsidRDefault="003A1DEB" w:rsidP="003A1DEB">
      <w:pPr>
        <w:spacing w:line="360" w:lineRule="auto"/>
        <w:ind w:firstLineChars="200" w:firstLine="420"/>
        <w:rPr>
          <w:rFonts w:ascii="宋体" w:hAnsi="宋体"/>
          <w:szCs w:val="21"/>
        </w:rPr>
      </w:pPr>
      <w:r>
        <w:rPr>
          <w:rFonts w:ascii="宋体" w:hAnsi="宋体" w:hint="eastAsia"/>
          <w:szCs w:val="21"/>
        </w:rPr>
        <w:t>（3）其它信息</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支付平台管理：查询、查看、添加、编辑、删除、批量删除支付平台</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配送方式管理：查询、查看、卸载配送方式</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快递公司管理：查询、查看、添加、编辑、删除快递公司</w:t>
      </w:r>
    </w:p>
    <w:p w:rsidR="003A1DEB" w:rsidRDefault="003A1DEB" w:rsidP="003A1DEB">
      <w:pPr>
        <w:spacing w:line="360" w:lineRule="auto"/>
        <w:ind w:firstLineChars="200" w:firstLine="422"/>
        <w:rPr>
          <w:rFonts w:ascii="宋体" w:hAnsi="宋体"/>
          <w:b/>
          <w:bCs/>
          <w:szCs w:val="21"/>
        </w:rPr>
      </w:pPr>
      <w:r>
        <w:rPr>
          <w:rFonts w:ascii="宋体" w:hAnsi="宋体" w:hint="eastAsia"/>
          <w:b/>
          <w:bCs/>
          <w:szCs w:val="21"/>
        </w:rPr>
        <w:t>8.附件管理</w:t>
      </w:r>
    </w:p>
    <w:p w:rsidR="003A1DEB" w:rsidRDefault="003A1DEB" w:rsidP="003A1DEB">
      <w:pPr>
        <w:spacing w:line="360" w:lineRule="auto"/>
        <w:ind w:firstLineChars="200" w:firstLine="420"/>
        <w:rPr>
          <w:rFonts w:ascii="宋体" w:hAnsi="宋体"/>
          <w:szCs w:val="21"/>
        </w:rPr>
      </w:pPr>
      <w:r>
        <w:rPr>
          <w:rFonts w:ascii="宋体" w:hAnsi="宋体" w:hint="eastAsia"/>
          <w:szCs w:val="21"/>
        </w:rPr>
        <w:t>（1）信息管理</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留言信息管理：查询、查看、回复、审核、删除、批量删除留言信息</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点评信息管理：查看、回复、删除、批量删除评论信息</w:t>
      </w:r>
    </w:p>
    <w:p w:rsidR="003A1DEB" w:rsidRDefault="003A1DEB" w:rsidP="003A1DEB">
      <w:pPr>
        <w:spacing w:line="360" w:lineRule="auto"/>
        <w:ind w:firstLineChars="200" w:firstLine="420"/>
        <w:rPr>
          <w:rFonts w:ascii="宋体" w:hAnsi="宋体"/>
          <w:szCs w:val="21"/>
        </w:rPr>
      </w:pPr>
      <w:r>
        <w:rPr>
          <w:rFonts w:ascii="宋体" w:hAnsi="宋体" w:hint="eastAsia"/>
          <w:szCs w:val="21"/>
        </w:rPr>
        <w:t>（2）友情链接</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友情链接管理：查询、编辑、删除友情链接</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lastRenderedPageBreak/>
        <w:t>添加友情链接：编辑、添加友情链接</w:t>
      </w:r>
    </w:p>
    <w:p w:rsidR="003A1DEB" w:rsidRDefault="003A1DEB" w:rsidP="003A1DEB">
      <w:pPr>
        <w:spacing w:line="360" w:lineRule="auto"/>
        <w:ind w:firstLineChars="200" w:firstLine="420"/>
        <w:rPr>
          <w:rFonts w:ascii="宋体" w:hAnsi="宋体"/>
          <w:szCs w:val="21"/>
        </w:rPr>
      </w:pPr>
      <w:r>
        <w:rPr>
          <w:rFonts w:ascii="宋体" w:hAnsi="宋体" w:hint="eastAsia"/>
          <w:szCs w:val="21"/>
        </w:rPr>
        <w:t>（3）其它信息</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收藏管理：查询、查看、编辑、删除、批量删除收藏信息</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热门搜索设置：添加、编辑、删除收藏热门搜索关键词</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评论表单管理：编辑、删除、制定评论表单</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图片管理：导入、查看、预览、删除图片</w:t>
      </w:r>
    </w:p>
    <w:p w:rsidR="003A1DEB" w:rsidRDefault="003A1DEB" w:rsidP="003A1DEB">
      <w:pPr>
        <w:spacing w:line="360" w:lineRule="auto"/>
        <w:ind w:firstLineChars="200" w:firstLine="422"/>
        <w:rPr>
          <w:rFonts w:ascii="宋体" w:hAnsi="宋体"/>
          <w:szCs w:val="21"/>
        </w:rPr>
      </w:pPr>
      <w:r>
        <w:rPr>
          <w:rFonts w:ascii="宋体" w:hAnsi="宋体" w:hint="eastAsia"/>
          <w:b/>
          <w:bCs/>
          <w:szCs w:val="21"/>
        </w:rPr>
        <w:t>9.浏览网站</w:t>
      </w:r>
      <w:r>
        <w:rPr>
          <w:rFonts w:ascii="宋体" w:hAnsi="宋体" w:hint="eastAsia"/>
          <w:szCs w:val="21"/>
        </w:rPr>
        <w:t>：进入软件前台，浏览电子商务模拟运营网站</w:t>
      </w:r>
    </w:p>
    <w:p w:rsidR="003A1DEB" w:rsidRDefault="003A1DEB" w:rsidP="003A1DEB">
      <w:pPr>
        <w:spacing w:line="360" w:lineRule="auto"/>
        <w:ind w:firstLineChars="200" w:firstLine="422"/>
        <w:rPr>
          <w:rFonts w:ascii="宋体" w:hAnsi="宋体"/>
          <w:szCs w:val="21"/>
        </w:rPr>
      </w:pPr>
      <w:r>
        <w:rPr>
          <w:rFonts w:ascii="宋体" w:hAnsi="宋体" w:hint="eastAsia"/>
          <w:b/>
          <w:bCs/>
          <w:szCs w:val="21"/>
        </w:rPr>
        <w:t>10.清除缓存</w:t>
      </w:r>
      <w:r>
        <w:rPr>
          <w:rFonts w:ascii="宋体" w:hAnsi="宋体" w:hint="eastAsia"/>
          <w:szCs w:val="21"/>
        </w:rPr>
        <w:t>：清除软件运行产生的缓存</w:t>
      </w:r>
    </w:p>
    <w:p w:rsidR="003A1DEB" w:rsidRDefault="003A1DEB" w:rsidP="003A1DEB">
      <w:pPr>
        <w:spacing w:line="360" w:lineRule="auto"/>
        <w:ind w:firstLineChars="200" w:firstLine="422"/>
        <w:rPr>
          <w:rFonts w:ascii="宋体" w:hAnsi="宋体"/>
          <w:szCs w:val="21"/>
        </w:rPr>
      </w:pPr>
      <w:r>
        <w:rPr>
          <w:rFonts w:ascii="宋体" w:hAnsi="宋体" w:hint="eastAsia"/>
          <w:b/>
          <w:bCs/>
          <w:szCs w:val="21"/>
        </w:rPr>
        <w:t>11.技术支持</w:t>
      </w:r>
      <w:r>
        <w:rPr>
          <w:rFonts w:ascii="宋体" w:hAnsi="宋体" w:hint="eastAsia"/>
          <w:szCs w:val="21"/>
        </w:rPr>
        <w:t>：进入北京博导前程信息技术股份有限公司官网，寻求技术支持</w:t>
      </w:r>
    </w:p>
    <w:p w:rsidR="003A1DEB" w:rsidRDefault="003A1DEB" w:rsidP="003A1DEB">
      <w:pPr>
        <w:spacing w:line="360" w:lineRule="auto"/>
        <w:rPr>
          <w:rFonts w:ascii="宋体" w:hAnsi="宋体"/>
          <w:b/>
          <w:bCs/>
          <w:szCs w:val="21"/>
        </w:rPr>
      </w:pPr>
      <w:r>
        <w:rPr>
          <w:rFonts w:ascii="宋体" w:hAnsi="宋体" w:hint="eastAsia"/>
          <w:b/>
          <w:bCs/>
          <w:szCs w:val="21"/>
        </w:rPr>
        <w:t>（二）软件前台</w:t>
      </w:r>
    </w:p>
    <w:p w:rsidR="003A1DEB" w:rsidRDefault="003A1DEB" w:rsidP="003A1DEB">
      <w:pPr>
        <w:spacing w:line="360" w:lineRule="auto"/>
        <w:ind w:firstLineChars="200" w:firstLine="422"/>
        <w:rPr>
          <w:rFonts w:ascii="宋体" w:hAnsi="宋体"/>
          <w:szCs w:val="21"/>
        </w:rPr>
      </w:pPr>
      <w:r>
        <w:rPr>
          <w:rFonts w:ascii="宋体" w:hAnsi="宋体" w:hint="eastAsia"/>
          <w:b/>
          <w:bCs/>
          <w:szCs w:val="21"/>
        </w:rPr>
        <w:t>1.注册</w:t>
      </w:r>
      <w:r>
        <w:rPr>
          <w:rFonts w:ascii="宋体" w:hAnsi="宋体" w:hint="eastAsia"/>
          <w:szCs w:val="21"/>
        </w:rPr>
        <w:t>：会员注册</w:t>
      </w:r>
    </w:p>
    <w:p w:rsidR="003A1DEB" w:rsidRDefault="003A1DEB" w:rsidP="003A1DEB">
      <w:pPr>
        <w:spacing w:line="360" w:lineRule="auto"/>
        <w:ind w:firstLineChars="200" w:firstLine="422"/>
        <w:rPr>
          <w:rFonts w:ascii="宋体" w:hAnsi="宋体"/>
          <w:szCs w:val="21"/>
        </w:rPr>
      </w:pPr>
      <w:r>
        <w:rPr>
          <w:rFonts w:ascii="宋体" w:hAnsi="宋体" w:hint="eastAsia"/>
          <w:b/>
          <w:bCs/>
          <w:szCs w:val="21"/>
        </w:rPr>
        <w:t>2.登录</w:t>
      </w:r>
      <w:r>
        <w:rPr>
          <w:rFonts w:ascii="宋体" w:hAnsi="宋体" w:hint="eastAsia"/>
          <w:szCs w:val="21"/>
        </w:rPr>
        <w:t>：会员登录</w:t>
      </w:r>
    </w:p>
    <w:p w:rsidR="003A1DEB" w:rsidRDefault="003A1DEB" w:rsidP="003A1DEB">
      <w:pPr>
        <w:spacing w:line="360" w:lineRule="auto"/>
        <w:ind w:firstLineChars="200" w:firstLine="422"/>
        <w:rPr>
          <w:rFonts w:ascii="宋体" w:hAnsi="宋体"/>
          <w:szCs w:val="21"/>
        </w:rPr>
      </w:pPr>
      <w:r>
        <w:rPr>
          <w:rFonts w:ascii="宋体" w:hAnsi="宋体" w:hint="eastAsia"/>
          <w:b/>
          <w:bCs/>
          <w:szCs w:val="21"/>
        </w:rPr>
        <w:t>3.首页</w:t>
      </w:r>
      <w:r>
        <w:rPr>
          <w:rFonts w:ascii="宋体" w:hAnsi="宋体" w:hint="eastAsia"/>
          <w:szCs w:val="21"/>
        </w:rPr>
        <w:t>：打开浏览器，输入网站进入电子商务模拟运营网站首页</w:t>
      </w:r>
    </w:p>
    <w:p w:rsidR="003A1DEB" w:rsidRDefault="003A1DEB" w:rsidP="003A1DEB">
      <w:pPr>
        <w:spacing w:line="360" w:lineRule="auto"/>
        <w:ind w:firstLineChars="200" w:firstLine="422"/>
        <w:rPr>
          <w:rFonts w:ascii="宋体" w:hAnsi="宋体"/>
          <w:b/>
          <w:bCs/>
          <w:szCs w:val="21"/>
        </w:rPr>
      </w:pPr>
      <w:r>
        <w:rPr>
          <w:rFonts w:ascii="宋体" w:hAnsi="宋体" w:hint="eastAsia"/>
          <w:b/>
          <w:bCs/>
          <w:szCs w:val="21"/>
        </w:rPr>
        <w:t>4.导航菜单</w:t>
      </w:r>
    </w:p>
    <w:p w:rsidR="003A1DEB" w:rsidRDefault="003A1DEB" w:rsidP="003A1DEB">
      <w:pPr>
        <w:spacing w:line="360" w:lineRule="auto"/>
        <w:ind w:firstLineChars="200" w:firstLine="420"/>
        <w:rPr>
          <w:rFonts w:ascii="宋体" w:hAnsi="宋体"/>
          <w:szCs w:val="21"/>
        </w:rPr>
      </w:pPr>
      <w:r>
        <w:rPr>
          <w:rFonts w:ascii="宋体" w:hAnsi="宋体" w:hint="eastAsia"/>
          <w:szCs w:val="21"/>
        </w:rPr>
        <w:t>（1）用户管理菜单</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我的账户：查看会员买卖信息</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购物车：查看购物车内已选择和添加的商品</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lastRenderedPageBreak/>
        <w:t>客户留言：在留言区域对系统进行留言。</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帮助中心：查看会员在此平台的操作方法和规则</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加入收藏：将本网址链接加入到收藏夹栏中</w:t>
      </w:r>
    </w:p>
    <w:p w:rsidR="003A1DEB" w:rsidRDefault="003A1DEB" w:rsidP="003A1DEB">
      <w:pPr>
        <w:spacing w:line="360" w:lineRule="auto"/>
        <w:ind w:firstLineChars="200" w:firstLine="420"/>
        <w:rPr>
          <w:rFonts w:ascii="宋体" w:hAnsi="宋体"/>
          <w:szCs w:val="21"/>
        </w:rPr>
      </w:pPr>
      <w:r>
        <w:rPr>
          <w:rFonts w:ascii="宋体" w:hAnsi="宋体" w:hint="eastAsia"/>
          <w:szCs w:val="21"/>
        </w:rPr>
        <w:t>（2）购物导航菜单</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首页：查看平台首页</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最新商品：查看卖家最新发布的商品</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推荐商品：查看推荐商品</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特惠专区：查看特惠商品列表</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购物资讯：查看最新购物资讯</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商铺：查看店铺列表</w:t>
      </w:r>
    </w:p>
    <w:p w:rsidR="003A1DEB" w:rsidRDefault="003A1DEB" w:rsidP="003A1DEB">
      <w:pPr>
        <w:spacing w:line="360" w:lineRule="auto"/>
        <w:ind w:firstLineChars="200" w:firstLine="420"/>
        <w:rPr>
          <w:rFonts w:ascii="宋体" w:hAnsi="宋体"/>
          <w:szCs w:val="21"/>
        </w:rPr>
      </w:pPr>
      <w:r>
        <w:rPr>
          <w:rFonts w:ascii="宋体" w:hAnsi="宋体" w:hint="eastAsia"/>
          <w:szCs w:val="21"/>
        </w:rPr>
        <w:t>（3）模块导航菜单</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最新公告：显示商城的最新公告</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订单查询：根据订单号对订单进行查询</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特价促销：显示特价促销商品列表</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商城新闻：显示商城新闻</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最新资讯：显示商城最新资讯</w:t>
      </w:r>
    </w:p>
    <w:p w:rsidR="003A1DEB" w:rsidRDefault="003A1DEB" w:rsidP="003A1DEB">
      <w:pPr>
        <w:spacing w:line="360" w:lineRule="auto"/>
        <w:ind w:firstLineChars="200" w:firstLine="420"/>
        <w:rPr>
          <w:rFonts w:ascii="宋体" w:hAnsi="宋体"/>
          <w:szCs w:val="21"/>
        </w:rPr>
      </w:pPr>
      <w:r>
        <w:rPr>
          <w:rFonts w:ascii="宋体" w:hAnsi="宋体" w:hint="eastAsia"/>
          <w:szCs w:val="21"/>
        </w:rPr>
        <w:t>（4）帮助导航菜单</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lastRenderedPageBreak/>
        <w:t>购物指南：查看怎样购物</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配送方式：查看配送费收取标准等信息</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支付方式：查看第三方网上支付等信息</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我的订单：查看订单状态、订单操作等信息</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售后服务：查看退换货原则、退货流程等信息</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帮助中心：进入联系我们、关于我们等页面</w:t>
      </w:r>
    </w:p>
    <w:p w:rsidR="003A1DEB" w:rsidRDefault="003A1DEB" w:rsidP="003A1DEB">
      <w:pPr>
        <w:spacing w:line="360" w:lineRule="auto"/>
        <w:ind w:firstLineChars="200" w:firstLine="422"/>
        <w:rPr>
          <w:rFonts w:ascii="宋体" w:hAnsi="宋体"/>
          <w:b/>
          <w:bCs/>
          <w:szCs w:val="21"/>
        </w:rPr>
      </w:pPr>
      <w:r>
        <w:rPr>
          <w:rFonts w:ascii="宋体" w:hAnsi="宋体" w:hint="eastAsia"/>
          <w:b/>
          <w:bCs/>
          <w:szCs w:val="21"/>
        </w:rPr>
        <w:t>5.买家账户</w:t>
      </w:r>
    </w:p>
    <w:p w:rsidR="003A1DEB" w:rsidRDefault="003A1DEB" w:rsidP="003A1DEB">
      <w:pPr>
        <w:spacing w:line="360" w:lineRule="auto"/>
        <w:ind w:firstLineChars="200" w:firstLine="420"/>
        <w:rPr>
          <w:rFonts w:ascii="宋体" w:hAnsi="宋体"/>
          <w:szCs w:val="21"/>
        </w:rPr>
      </w:pPr>
      <w:r>
        <w:rPr>
          <w:rFonts w:ascii="宋体" w:hAnsi="宋体" w:hint="eastAsia"/>
          <w:szCs w:val="21"/>
        </w:rPr>
        <w:t>（1）交易管理</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订单中心：查看订单信息、查看退货流程、数据导出</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交易评论：查看买家和卖家的评论</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我的投诉：查看维权投诉和无货举报信息</w:t>
      </w:r>
    </w:p>
    <w:p w:rsidR="003A1DEB" w:rsidRDefault="003A1DEB" w:rsidP="003A1DEB">
      <w:pPr>
        <w:spacing w:line="360" w:lineRule="auto"/>
        <w:ind w:firstLineChars="200" w:firstLine="420"/>
        <w:rPr>
          <w:rFonts w:ascii="宋体" w:hAnsi="宋体"/>
          <w:szCs w:val="21"/>
        </w:rPr>
      </w:pPr>
      <w:r>
        <w:rPr>
          <w:rFonts w:ascii="宋体" w:hAnsi="宋体" w:hint="eastAsia"/>
          <w:szCs w:val="21"/>
        </w:rPr>
        <w:t>（2）账户管理</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账户信息：查看会员信息、个人信息、联系信息、业务信息，操作订单信息、资金信息、点卷明细、有效期明细、兑换有效期、充值卡充值、我的短消息、修改密码、修改信息</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会员积分：查看积分来源、积分数等信息</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收获地址管理：编辑、删除、查看收获信息</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收藏：查看、删除手长商品</w:t>
      </w:r>
    </w:p>
    <w:p w:rsidR="003A1DEB" w:rsidRDefault="003A1DEB" w:rsidP="003A1DEB">
      <w:pPr>
        <w:spacing w:line="360" w:lineRule="auto"/>
        <w:ind w:firstLineChars="200" w:firstLine="420"/>
        <w:rPr>
          <w:rFonts w:ascii="宋体" w:hAnsi="宋体"/>
          <w:szCs w:val="21"/>
        </w:rPr>
      </w:pPr>
      <w:r>
        <w:rPr>
          <w:rFonts w:ascii="宋体" w:hAnsi="宋体" w:hint="eastAsia"/>
          <w:szCs w:val="21"/>
        </w:rPr>
        <w:lastRenderedPageBreak/>
        <w:t>（3）站内短信</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反馈留言：查看、删除留言</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撰写信息：编辑、发送站内短信</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我的短消息：查看站内短信</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草稿：查看站内短信草稿</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收件：查看、删除已收取站内短信</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发件：查看、删除已发送站内短信</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废件：查看、删除已删除站内短信</w:t>
      </w:r>
    </w:p>
    <w:p w:rsidR="003A1DEB" w:rsidRDefault="003A1DEB" w:rsidP="003A1DEB">
      <w:pPr>
        <w:spacing w:line="360" w:lineRule="auto"/>
        <w:ind w:firstLineChars="200" w:firstLine="422"/>
        <w:rPr>
          <w:rFonts w:ascii="宋体" w:hAnsi="宋体"/>
          <w:b/>
          <w:bCs/>
          <w:szCs w:val="21"/>
        </w:rPr>
      </w:pPr>
      <w:r>
        <w:rPr>
          <w:rFonts w:ascii="宋体" w:hAnsi="宋体" w:hint="eastAsia"/>
          <w:b/>
          <w:bCs/>
          <w:szCs w:val="21"/>
        </w:rPr>
        <w:t>6.卖家账户</w:t>
      </w:r>
    </w:p>
    <w:p w:rsidR="003A1DEB" w:rsidRDefault="003A1DEB" w:rsidP="003A1DEB">
      <w:pPr>
        <w:spacing w:line="360" w:lineRule="auto"/>
        <w:ind w:firstLineChars="200" w:firstLine="420"/>
        <w:rPr>
          <w:rFonts w:ascii="宋体" w:hAnsi="宋体"/>
          <w:szCs w:val="21"/>
        </w:rPr>
      </w:pPr>
      <w:r>
        <w:rPr>
          <w:rFonts w:ascii="宋体" w:hAnsi="宋体" w:hint="eastAsia"/>
          <w:szCs w:val="21"/>
        </w:rPr>
        <w:t>（1）申请商铺</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编辑店铺名称、店铺类型、主营商品、店标、店铺Banner、店标、店铺风格、公告和店铺介绍，申请开通我的商铺</w:t>
      </w:r>
    </w:p>
    <w:p w:rsidR="003A1DEB" w:rsidRDefault="003A1DEB" w:rsidP="003A1DEB">
      <w:pPr>
        <w:spacing w:line="360" w:lineRule="auto"/>
        <w:ind w:firstLineChars="200" w:firstLine="420"/>
        <w:rPr>
          <w:rFonts w:ascii="宋体" w:hAnsi="宋体"/>
          <w:szCs w:val="21"/>
        </w:rPr>
      </w:pPr>
      <w:r>
        <w:rPr>
          <w:rFonts w:ascii="宋体" w:hAnsi="宋体" w:hint="eastAsia"/>
          <w:szCs w:val="21"/>
        </w:rPr>
        <w:t>（2）商品信息管理</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商品分类管理：添加、查询、删除商品分类</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发布商品：上传商品基本信息、编辑商品描述、上传商品图片</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未出售的商品：查询、编辑、删除和批量删除未出售商品</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已出售的商品：查询、编辑、删除和批量删除已出售商品</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订单管理：查询、导出、删除订单信息，对订单进行修改、确认、取消、作废、银行汇款支付、现金支付、退款、发货、退货已收、结清、客</w:t>
      </w:r>
      <w:r>
        <w:rPr>
          <w:rFonts w:ascii="宋体" w:hAnsi="宋体" w:hint="eastAsia"/>
          <w:szCs w:val="21"/>
        </w:rPr>
        <w:lastRenderedPageBreak/>
        <w:t>货已签收和删除等操作</w:t>
      </w:r>
    </w:p>
    <w:p w:rsidR="003A1DEB" w:rsidRDefault="003A1DEB" w:rsidP="003A1DEB">
      <w:pPr>
        <w:spacing w:line="360" w:lineRule="auto"/>
        <w:ind w:firstLineChars="200" w:firstLine="420"/>
        <w:rPr>
          <w:rFonts w:ascii="宋体" w:hAnsi="宋体"/>
          <w:szCs w:val="21"/>
        </w:rPr>
      </w:pPr>
      <w:r>
        <w:rPr>
          <w:rFonts w:ascii="宋体" w:hAnsi="宋体" w:hint="eastAsia"/>
          <w:szCs w:val="21"/>
        </w:rPr>
        <w:t>（3）商铺管理</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基本设置：编辑、修改商铺基本信息</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店铺留言：查询、查看、回复、删除、全选和批量删除店铺留言</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友情链接添加：添加友情链接</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友情链接管理：查询、编辑、删除、全选和批量删除友情链接</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商铺客服管理：填写商铺客服信息</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导航管理：导航名称填写、.zip文件上传、文件名输入、确认是否使用模板</w:t>
      </w:r>
    </w:p>
    <w:p w:rsidR="003A1DEB" w:rsidRDefault="003A1DEB" w:rsidP="003A1DEB">
      <w:pPr>
        <w:spacing w:line="360" w:lineRule="auto"/>
        <w:ind w:leftChars="200" w:left="420"/>
        <w:rPr>
          <w:rFonts w:ascii="宋体" w:hAnsi="宋体"/>
          <w:szCs w:val="21"/>
        </w:rPr>
      </w:pPr>
      <w:r>
        <w:rPr>
          <w:rFonts w:ascii="宋体" w:hAnsi="宋体" w:hint="eastAsia"/>
          <w:szCs w:val="21"/>
        </w:rPr>
        <w:t>（4）信息管理</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点评管理：查看、删除、全选和批量删除点评信息</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添加支付方式：填写、添加支付方式</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支付方式管理：查询、编辑、删除、全选和批量删除支付方式</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添加银行账户：填写、添加银行账户</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银行账户管理：查询、编辑、删除、全选和批量删除银行账户</w:t>
      </w:r>
    </w:p>
    <w:p w:rsidR="003A1DEB" w:rsidRDefault="003A1DEB" w:rsidP="003A1DEB">
      <w:pPr>
        <w:spacing w:line="360" w:lineRule="auto"/>
        <w:ind w:leftChars="200" w:left="420" w:firstLineChars="200" w:firstLine="420"/>
        <w:rPr>
          <w:rFonts w:ascii="宋体" w:hAnsi="宋体"/>
          <w:szCs w:val="21"/>
        </w:rPr>
      </w:pPr>
      <w:r>
        <w:rPr>
          <w:rFonts w:ascii="宋体" w:hAnsi="宋体" w:hint="eastAsia"/>
          <w:szCs w:val="21"/>
        </w:rPr>
        <w:t>送货方式管理：添加、查看、编辑、删除送货方式</w:t>
      </w:r>
    </w:p>
    <w:p w:rsidR="003A1DEB" w:rsidRDefault="003A1DEB" w:rsidP="00F84A89">
      <w:pPr>
        <w:ind w:left="2847"/>
        <w:rPr>
          <w:rFonts w:ascii="宋体" w:hAnsi="宋体"/>
          <w:szCs w:val="21"/>
        </w:rPr>
      </w:pPr>
    </w:p>
    <w:p w:rsidR="003A1DEB" w:rsidRDefault="003A1DEB" w:rsidP="00F84A89">
      <w:pPr>
        <w:ind w:left="2847"/>
        <w:rPr>
          <w:rFonts w:ascii="宋体" w:hAnsi="宋体"/>
          <w:szCs w:val="21"/>
        </w:rPr>
      </w:pPr>
    </w:p>
    <w:p w:rsidR="003A1DEB" w:rsidRDefault="003A1DEB" w:rsidP="00F84A89">
      <w:pPr>
        <w:ind w:left="2847"/>
        <w:rPr>
          <w:rFonts w:ascii="宋体" w:hAnsi="宋体"/>
          <w:szCs w:val="21"/>
        </w:rPr>
      </w:pPr>
    </w:p>
    <w:p w:rsidR="003A1DEB" w:rsidRDefault="003A1DEB" w:rsidP="00F84A89">
      <w:pPr>
        <w:ind w:left="2847"/>
        <w:rPr>
          <w:rFonts w:ascii="宋体" w:hAnsi="宋体"/>
          <w:szCs w:val="21"/>
        </w:rPr>
      </w:pPr>
    </w:p>
    <w:p w:rsidR="009F0871" w:rsidRPr="00A56BAF" w:rsidRDefault="009F0871" w:rsidP="009F0871">
      <w:pPr>
        <w:pStyle w:val="13"/>
        <w:numPr>
          <w:ilvl w:val="0"/>
          <w:numId w:val="0"/>
        </w:numPr>
        <w:tabs>
          <w:tab w:val="left" w:pos="420"/>
        </w:tabs>
        <w:adjustRightInd w:val="0"/>
        <w:snapToGrid w:val="0"/>
        <w:jc w:val="center"/>
        <w:rPr>
          <w:rFonts w:cs="宋体"/>
          <w:b/>
          <w:bCs/>
          <w:sz w:val="32"/>
          <w:szCs w:val="32"/>
          <w:lang w:val="zh-CN"/>
        </w:rPr>
      </w:pPr>
      <w:r w:rsidRPr="00A56BAF">
        <w:rPr>
          <w:rFonts w:cs="宋体" w:hint="eastAsia"/>
          <w:b/>
          <w:bCs/>
          <w:sz w:val="32"/>
          <w:szCs w:val="32"/>
          <w:lang w:val="zh-CN"/>
        </w:rPr>
        <w:lastRenderedPageBreak/>
        <w:t>数据库管理软件技术指标</w:t>
      </w:r>
    </w:p>
    <w:p w:rsidR="009F0871" w:rsidRDefault="009F0871" w:rsidP="009F0871">
      <w:pPr>
        <w:pStyle w:val="13"/>
        <w:numPr>
          <w:ilvl w:val="0"/>
          <w:numId w:val="0"/>
        </w:numPr>
        <w:tabs>
          <w:tab w:val="left" w:pos="420"/>
        </w:tabs>
        <w:adjustRightInd w:val="0"/>
        <w:snapToGrid w:val="0"/>
        <w:rPr>
          <w:rFonts w:cs="宋体"/>
          <w:b/>
          <w:bCs/>
          <w:lang w:val="zh-CN"/>
        </w:rPr>
      </w:pPr>
    </w:p>
    <w:p w:rsidR="009F0871" w:rsidRPr="00A56BAF" w:rsidRDefault="009F0871" w:rsidP="009F0871">
      <w:pPr>
        <w:pStyle w:val="13"/>
        <w:numPr>
          <w:ilvl w:val="0"/>
          <w:numId w:val="0"/>
        </w:numPr>
        <w:tabs>
          <w:tab w:val="left" w:pos="420"/>
        </w:tabs>
        <w:adjustRightInd w:val="0"/>
        <w:snapToGrid w:val="0"/>
        <w:rPr>
          <w:b/>
          <w:sz w:val="24"/>
          <w:szCs w:val="24"/>
        </w:rPr>
      </w:pPr>
      <w:r w:rsidRPr="00A56BAF">
        <w:rPr>
          <w:rFonts w:cs="宋体" w:hint="eastAsia"/>
          <w:b/>
          <w:lang w:val="zh-CN"/>
        </w:rPr>
        <w:t>1.</w:t>
      </w:r>
      <w:r>
        <w:rPr>
          <w:rFonts w:cs="宋体"/>
          <w:b/>
          <w:lang w:val="zh-CN"/>
        </w:rPr>
        <w:t xml:space="preserve"> </w:t>
      </w:r>
      <w:r w:rsidRPr="00A56BAF">
        <w:rPr>
          <w:rFonts w:cs="宋体" w:hint="eastAsia"/>
          <w:b/>
          <w:lang w:val="zh-CN"/>
        </w:rPr>
        <w:t>总体要求</w:t>
      </w:r>
    </w:p>
    <w:p w:rsidR="009F0871" w:rsidRPr="00326BF5" w:rsidRDefault="009F0871" w:rsidP="009F0871">
      <w:pPr>
        <w:tabs>
          <w:tab w:val="left" w:pos="0"/>
        </w:tabs>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1.1</w:t>
      </w:r>
      <w:r w:rsidRPr="00326BF5">
        <w:rPr>
          <w:rFonts w:ascii="宋体" w:hAnsi="Wingdings" w:cs="宋体" w:hint="eastAsia"/>
          <w:szCs w:val="21"/>
          <w:lang w:val="zh-CN"/>
        </w:rPr>
        <w:t>适合联机交易处理（OLTP）大型的关系型数据库；</w:t>
      </w:r>
    </w:p>
    <w:p w:rsidR="009F0871" w:rsidRPr="00326BF5" w:rsidRDefault="009F0871" w:rsidP="009F0871">
      <w:pPr>
        <w:tabs>
          <w:tab w:val="left" w:pos="0"/>
        </w:tabs>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1.2</w:t>
      </w:r>
      <w:r w:rsidRPr="00326BF5">
        <w:rPr>
          <w:rFonts w:ascii="宋体" w:hAnsi="Wingdings" w:cs="宋体" w:hint="eastAsia"/>
          <w:szCs w:val="21"/>
          <w:lang w:val="zh-CN"/>
        </w:rPr>
        <w:t>适合联机分析处理(OLAP)的大型多维分析应用；</w:t>
      </w:r>
    </w:p>
    <w:p w:rsidR="009F0871" w:rsidRPr="00326BF5" w:rsidRDefault="009F0871" w:rsidP="009F0871">
      <w:pPr>
        <w:tabs>
          <w:tab w:val="left" w:pos="0"/>
        </w:tabs>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1.3</w:t>
      </w:r>
      <w:r w:rsidRPr="00326BF5">
        <w:rPr>
          <w:rFonts w:ascii="宋体" w:hAnsi="Wingdings" w:cs="宋体" w:hint="eastAsia"/>
          <w:szCs w:val="21"/>
          <w:lang w:val="zh-CN"/>
        </w:rPr>
        <w:t>端到端、自助式的商业智能解决方案；</w:t>
      </w:r>
    </w:p>
    <w:p w:rsidR="009F0871" w:rsidRPr="00326BF5" w:rsidRDefault="009F0871" w:rsidP="009F0871">
      <w:pPr>
        <w:tabs>
          <w:tab w:val="left" w:pos="0"/>
        </w:tabs>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1.4</w:t>
      </w:r>
      <w:r w:rsidRPr="00326BF5">
        <w:rPr>
          <w:rFonts w:ascii="宋体" w:hAnsi="Wingdings" w:cs="宋体" w:hint="eastAsia"/>
          <w:szCs w:val="21"/>
          <w:lang w:val="zh-CN"/>
        </w:rPr>
        <w:t>必须是当前成熟技术的数据库产品，并符合未来数据库技术的发展潮流；</w:t>
      </w:r>
    </w:p>
    <w:p w:rsidR="009F0871" w:rsidRPr="00326BF5" w:rsidRDefault="009F0871" w:rsidP="009F0871">
      <w:pPr>
        <w:tabs>
          <w:tab w:val="left" w:pos="0"/>
        </w:tabs>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1.5</w:t>
      </w:r>
      <w:r w:rsidRPr="00326BF5">
        <w:rPr>
          <w:rFonts w:ascii="宋体" w:hAnsi="Wingdings" w:cs="宋体" w:hint="eastAsia"/>
          <w:szCs w:val="21"/>
          <w:lang w:val="zh-CN"/>
        </w:rPr>
        <w:t>提供基于公有云和私有云的数据库服务；</w:t>
      </w:r>
    </w:p>
    <w:p w:rsidR="009F0871" w:rsidRDefault="009F0871" w:rsidP="009F0871">
      <w:pPr>
        <w:pStyle w:val="13"/>
        <w:numPr>
          <w:ilvl w:val="0"/>
          <w:numId w:val="0"/>
        </w:numPr>
        <w:tabs>
          <w:tab w:val="left" w:pos="420"/>
        </w:tabs>
        <w:adjustRightInd w:val="0"/>
        <w:snapToGrid w:val="0"/>
        <w:spacing w:line="360" w:lineRule="auto"/>
        <w:rPr>
          <w:rFonts w:hAnsi="Wingdings" w:cs="宋体" w:hint="eastAsia"/>
          <w:lang w:val="zh-CN"/>
        </w:rPr>
      </w:pPr>
      <w:r>
        <w:rPr>
          <w:rFonts w:hAnsi="Wingdings" w:cs="宋体" w:hint="eastAsia"/>
          <w:lang w:val="zh-CN"/>
        </w:rPr>
        <w:t>1.6</w:t>
      </w:r>
      <w:r w:rsidRPr="00326BF5">
        <w:rPr>
          <w:rFonts w:hAnsi="Wingdings" w:cs="宋体" w:hint="eastAsia"/>
          <w:lang w:val="zh-CN"/>
        </w:rPr>
        <w:t>提供机器学习及高级分析能力</w:t>
      </w:r>
    </w:p>
    <w:p w:rsidR="009F0871" w:rsidRPr="00326BF5" w:rsidRDefault="009F0871" w:rsidP="009F0871">
      <w:pPr>
        <w:tabs>
          <w:tab w:val="left" w:pos="0"/>
        </w:tabs>
        <w:autoSpaceDE w:val="0"/>
        <w:autoSpaceDN w:val="0"/>
        <w:adjustRightInd w:val="0"/>
        <w:spacing w:line="360" w:lineRule="auto"/>
        <w:rPr>
          <w:rFonts w:ascii="宋体" w:hAnsi="Wingdings" w:cs="宋体" w:hint="eastAsia"/>
          <w:szCs w:val="21"/>
          <w:lang w:val="zh-CN"/>
        </w:rPr>
      </w:pPr>
      <w:r w:rsidRPr="00A56BAF">
        <w:rPr>
          <w:rFonts w:ascii="宋体" w:hAnsi="宋体" w:cs="宋体" w:hint="eastAsia"/>
          <w:b/>
          <w:szCs w:val="21"/>
          <w:lang w:val="zh-CN"/>
        </w:rPr>
        <w:t>2.</w:t>
      </w:r>
      <w:r>
        <w:rPr>
          <w:rFonts w:ascii="宋体" w:hAnsi="宋体" w:cs="宋体"/>
          <w:b/>
          <w:szCs w:val="21"/>
          <w:lang w:val="zh-CN"/>
        </w:rPr>
        <w:t xml:space="preserve"> </w:t>
      </w:r>
      <w:r w:rsidRPr="00A56BAF">
        <w:rPr>
          <w:rFonts w:ascii="宋体" w:hAnsi="宋体" w:cs="宋体" w:hint="eastAsia"/>
          <w:b/>
          <w:szCs w:val="21"/>
          <w:lang w:val="zh-CN"/>
        </w:rPr>
        <w:t>成熟性要求</w:t>
      </w:r>
      <w:r>
        <w:rPr>
          <w:rFonts w:hAnsi="Wingdings" w:cs="宋体"/>
          <w:lang w:val="zh-CN"/>
        </w:rPr>
        <w:br/>
      </w:r>
      <w:r>
        <w:rPr>
          <w:rFonts w:ascii="宋体" w:hAnsi="Wingdings" w:cs="宋体"/>
          <w:szCs w:val="21"/>
          <w:lang w:val="zh-CN"/>
        </w:rPr>
        <w:t>2.1</w:t>
      </w:r>
      <w:r w:rsidRPr="00326BF5">
        <w:rPr>
          <w:rFonts w:ascii="宋体" w:hAnsi="Wingdings" w:cs="宋体" w:hint="eastAsia"/>
          <w:szCs w:val="21"/>
          <w:lang w:val="zh-CN"/>
        </w:rPr>
        <w:t>应支持当前主流的数据库技术标准，如：ANSI/ISO SQL89、ANSI/ISO SQL92、ANSI/ISO SQL99、ODBC3.0、X/Open、CLI、JDBC，XQuery等；</w:t>
      </w:r>
    </w:p>
    <w:p w:rsidR="009F0871" w:rsidRPr="00326BF5" w:rsidRDefault="009F0871" w:rsidP="009F0871">
      <w:pPr>
        <w:tabs>
          <w:tab w:val="left" w:pos="0"/>
        </w:tabs>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2.2</w:t>
      </w:r>
      <w:r w:rsidRPr="00326BF5">
        <w:rPr>
          <w:rFonts w:ascii="宋体" w:hAnsi="Wingdings" w:cs="宋体"/>
          <w:szCs w:val="21"/>
          <w:lang w:val="zh-CN"/>
        </w:rPr>
        <w:t>必须</w:t>
      </w:r>
      <w:r w:rsidRPr="00326BF5">
        <w:rPr>
          <w:rFonts w:ascii="宋体" w:hAnsi="Wingdings" w:cs="宋体" w:hint="eastAsia"/>
          <w:szCs w:val="21"/>
          <w:lang w:val="zh-CN"/>
        </w:rPr>
        <w:t>支持多语种，至少支持英文、中文、日文、法文、德文。完全支持中文国家标准的中文字符的存储处理，必须完全支持如Unicode，GB18030等常用字符集；</w:t>
      </w:r>
    </w:p>
    <w:p w:rsidR="009F0871" w:rsidRPr="00326BF5" w:rsidRDefault="009F0871" w:rsidP="009F0871">
      <w:pPr>
        <w:tabs>
          <w:tab w:val="left" w:pos="0"/>
        </w:tabs>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2.3</w:t>
      </w:r>
      <w:r w:rsidRPr="00326BF5">
        <w:rPr>
          <w:rFonts w:ascii="宋体" w:hAnsi="Wingdings" w:cs="宋体" w:hint="eastAsia"/>
          <w:szCs w:val="21"/>
          <w:lang w:val="zh-CN"/>
        </w:rPr>
        <w:t>支持对象数据库或多媒体的存储管理</w:t>
      </w:r>
    </w:p>
    <w:p w:rsidR="009F0871" w:rsidRDefault="009F0871" w:rsidP="009F0871">
      <w:pPr>
        <w:pStyle w:val="13"/>
        <w:numPr>
          <w:ilvl w:val="0"/>
          <w:numId w:val="0"/>
        </w:numPr>
        <w:tabs>
          <w:tab w:val="left" w:pos="420"/>
        </w:tabs>
        <w:adjustRightInd w:val="0"/>
        <w:snapToGrid w:val="0"/>
        <w:spacing w:line="360" w:lineRule="auto"/>
        <w:rPr>
          <w:rFonts w:hAnsi="Wingdings" w:cs="宋体"/>
          <w:lang w:val="zh-CN"/>
        </w:rPr>
      </w:pPr>
      <w:r>
        <w:rPr>
          <w:rFonts w:hAnsi="Wingdings" w:cs="宋体" w:hint="eastAsia"/>
          <w:lang w:val="zh-CN"/>
        </w:rPr>
        <w:t>2.4</w:t>
      </w:r>
      <w:r w:rsidRPr="00326BF5">
        <w:rPr>
          <w:rFonts w:hAnsi="Wingdings" w:cs="宋体" w:hint="eastAsia"/>
          <w:lang w:val="zh-CN"/>
        </w:rPr>
        <w:t>在Gartner评测报告中位于领先地位</w:t>
      </w:r>
    </w:p>
    <w:p w:rsidR="009F0871" w:rsidRPr="00A56BAF" w:rsidRDefault="009F0871" w:rsidP="009F0871">
      <w:pPr>
        <w:pStyle w:val="13"/>
        <w:numPr>
          <w:ilvl w:val="0"/>
          <w:numId w:val="0"/>
        </w:numPr>
        <w:tabs>
          <w:tab w:val="left" w:pos="420"/>
        </w:tabs>
        <w:adjustRightInd w:val="0"/>
        <w:snapToGrid w:val="0"/>
        <w:spacing w:line="360" w:lineRule="auto"/>
        <w:rPr>
          <w:rFonts w:hAnsi="Wingdings" w:cs="宋体"/>
          <w:b/>
          <w:lang w:val="zh-CN"/>
        </w:rPr>
      </w:pPr>
      <w:r w:rsidRPr="00A56BAF">
        <w:rPr>
          <w:rFonts w:hAnsi="Wingdings" w:cs="宋体" w:hint="eastAsia"/>
          <w:b/>
          <w:lang w:val="zh-CN"/>
        </w:rPr>
        <w:t>3.</w:t>
      </w:r>
      <w:r>
        <w:rPr>
          <w:rFonts w:hAnsi="Wingdings" w:cs="宋体"/>
          <w:b/>
          <w:lang w:val="zh-CN"/>
        </w:rPr>
        <w:t xml:space="preserve"> </w:t>
      </w:r>
      <w:r w:rsidRPr="00A56BAF">
        <w:rPr>
          <w:rFonts w:hAnsi="Wingdings" w:cs="宋体" w:hint="eastAsia"/>
          <w:b/>
          <w:lang w:val="zh-CN"/>
        </w:rPr>
        <w:t>高效性要求</w:t>
      </w:r>
    </w:p>
    <w:p w:rsidR="009F0871" w:rsidRPr="00326BF5" w:rsidRDefault="009F0871" w:rsidP="009F0871">
      <w:pPr>
        <w:tabs>
          <w:tab w:val="left" w:pos="0"/>
        </w:tabs>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3.1</w:t>
      </w:r>
      <w:r w:rsidRPr="00326BF5">
        <w:rPr>
          <w:rFonts w:ascii="宋体" w:hAnsi="Wingdings" w:cs="宋体" w:hint="eastAsia"/>
          <w:szCs w:val="21"/>
          <w:lang w:val="zh-CN"/>
        </w:rPr>
        <w:t>应支持存储过程、触发器、表值函数等机制；</w:t>
      </w:r>
    </w:p>
    <w:p w:rsidR="009F0871" w:rsidRPr="00326BF5" w:rsidRDefault="009F0871" w:rsidP="009F0871">
      <w:pPr>
        <w:tabs>
          <w:tab w:val="left" w:pos="0"/>
        </w:tabs>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3.2</w:t>
      </w:r>
      <w:r w:rsidRPr="00326BF5">
        <w:rPr>
          <w:rFonts w:ascii="宋体" w:hAnsi="Wingdings" w:cs="宋体" w:hint="eastAsia"/>
          <w:szCs w:val="21"/>
          <w:lang w:val="zh-CN"/>
        </w:rPr>
        <w:t>应支持索引、多维数据索引和星型连接等技术，提供快速的即席查询处理能力；</w:t>
      </w:r>
    </w:p>
    <w:p w:rsidR="009F0871" w:rsidRPr="00326BF5" w:rsidRDefault="009F0871" w:rsidP="009F0871">
      <w:pPr>
        <w:tabs>
          <w:tab w:val="left" w:pos="0"/>
        </w:tabs>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3.3</w:t>
      </w:r>
      <w:r w:rsidRPr="00326BF5">
        <w:rPr>
          <w:rFonts w:ascii="宋体" w:hAnsi="Wingdings" w:cs="宋体" w:hint="eastAsia"/>
          <w:szCs w:val="21"/>
          <w:lang w:val="zh-CN"/>
        </w:rPr>
        <w:t>支持索引筛选机制；</w:t>
      </w:r>
    </w:p>
    <w:p w:rsidR="009F0871" w:rsidRPr="00326BF5" w:rsidRDefault="009F0871" w:rsidP="009F0871">
      <w:pPr>
        <w:tabs>
          <w:tab w:val="left" w:pos="0"/>
        </w:tabs>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lastRenderedPageBreak/>
        <w:t>3.4</w:t>
      </w:r>
      <w:r w:rsidRPr="00326BF5">
        <w:rPr>
          <w:rFonts w:ascii="宋体" w:hAnsi="Wingdings" w:cs="宋体" w:hint="eastAsia"/>
          <w:szCs w:val="21"/>
          <w:lang w:val="zh-CN"/>
        </w:rPr>
        <w:t>应支持超大规模并发连接用户，内置连接管理器；</w:t>
      </w:r>
    </w:p>
    <w:p w:rsidR="009F0871" w:rsidRPr="00326BF5" w:rsidRDefault="009F0871" w:rsidP="009F0871">
      <w:pPr>
        <w:tabs>
          <w:tab w:val="left" w:pos="0"/>
        </w:tabs>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3.5</w:t>
      </w:r>
      <w:r w:rsidRPr="00326BF5">
        <w:rPr>
          <w:rFonts w:ascii="宋体" w:hAnsi="Wingdings" w:cs="宋体"/>
          <w:szCs w:val="21"/>
          <w:lang w:val="zh-CN"/>
        </w:rPr>
        <w:t>提供数据表分区的功能</w:t>
      </w:r>
    </w:p>
    <w:p w:rsidR="009F0871" w:rsidRPr="00326BF5" w:rsidRDefault="009F0871" w:rsidP="009F0871">
      <w:pPr>
        <w:tabs>
          <w:tab w:val="left" w:pos="0"/>
        </w:tabs>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3.6</w:t>
      </w:r>
      <w:r w:rsidRPr="00326BF5">
        <w:rPr>
          <w:rFonts w:ascii="宋体" w:hAnsi="Wingdings" w:cs="宋体" w:hint="eastAsia"/>
          <w:szCs w:val="21"/>
          <w:lang w:val="zh-CN"/>
        </w:rPr>
        <w:t>应支持列存储索引技术</w:t>
      </w:r>
    </w:p>
    <w:p w:rsidR="009F0871" w:rsidRDefault="009F0871" w:rsidP="009F0871">
      <w:pPr>
        <w:pStyle w:val="13"/>
        <w:numPr>
          <w:ilvl w:val="0"/>
          <w:numId w:val="0"/>
        </w:numPr>
        <w:tabs>
          <w:tab w:val="left" w:pos="420"/>
        </w:tabs>
        <w:adjustRightInd w:val="0"/>
        <w:snapToGrid w:val="0"/>
        <w:spacing w:line="360" w:lineRule="auto"/>
        <w:rPr>
          <w:rFonts w:hAnsi="Wingdings" w:cs="宋体"/>
          <w:lang w:val="zh-CN"/>
        </w:rPr>
      </w:pPr>
      <w:r>
        <w:rPr>
          <w:rFonts w:hAnsi="Wingdings" w:cs="宋体" w:hint="eastAsia"/>
          <w:lang w:val="zh-CN"/>
        </w:rPr>
        <w:t>3.7</w:t>
      </w:r>
      <w:r w:rsidRPr="00326BF5">
        <w:rPr>
          <w:rFonts w:hAnsi="Wingdings" w:cs="宋体"/>
          <w:lang w:val="zh-CN"/>
        </w:rPr>
        <w:t>在TPC-E性能基准测试中排名前列</w:t>
      </w:r>
    </w:p>
    <w:p w:rsidR="009F0871" w:rsidRPr="009F1B35" w:rsidRDefault="009F0871" w:rsidP="009F0871">
      <w:pPr>
        <w:autoSpaceDE w:val="0"/>
        <w:autoSpaceDN w:val="0"/>
        <w:adjustRightInd w:val="0"/>
        <w:spacing w:line="360" w:lineRule="auto"/>
        <w:rPr>
          <w:rFonts w:ascii="宋体" w:hAnsi="Wingdings" w:cs="宋体"/>
          <w:b/>
          <w:szCs w:val="21"/>
          <w:lang w:val="zh-CN"/>
        </w:rPr>
      </w:pPr>
      <w:r w:rsidRPr="009F1B35">
        <w:rPr>
          <w:rFonts w:ascii="宋体" w:hAnsi="Wingdings" w:cs="宋体" w:hint="eastAsia"/>
          <w:b/>
          <w:szCs w:val="21"/>
          <w:lang w:val="zh-CN"/>
        </w:rPr>
        <w:t>4.</w:t>
      </w:r>
      <w:r>
        <w:rPr>
          <w:rFonts w:ascii="宋体" w:hAnsi="Wingdings" w:cs="宋体"/>
          <w:b/>
          <w:szCs w:val="21"/>
          <w:lang w:val="zh-CN"/>
        </w:rPr>
        <w:t xml:space="preserve"> </w:t>
      </w:r>
      <w:r w:rsidRPr="009F1B35">
        <w:rPr>
          <w:rFonts w:ascii="宋体" w:hAnsi="Wingdings" w:cs="宋体" w:hint="eastAsia"/>
          <w:b/>
          <w:szCs w:val="21"/>
          <w:lang w:val="zh-CN"/>
        </w:rPr>
        <w:t>高可用要求</w:t>
      </w:r>
    </w:p>
    <w:p w:rsidR="009F0871" w:rsidRPr="00326BF5" w:rsidRDefault="009F0871" w:rsidP="009F0871">
      <w:pPr>
        <w:tabs>
          <w:tab w:val="left" w:pos="0"/>
        </w:tabs>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4.1</w:t>
      </w:r>
      <w:r w:rsidRPr="00326BF5">
        <w:rPr>
          <w:rFonts w:ascii="宋体" w:hAnsi="Wingdings" w:cs="宋体" w:hint="eastAsia"/>
          <w:szCs w:val="21"/>
          <w:lang w:val="zh-CN"/>
        </w:rPr>
        <w:t>应支持7x24不间断的运行处理；</w:t>
      </w:r>
    </w:p>
    <w:p w:rsidR="009F0871" w:rsidRPr="00326BF5" w:rsidRDefault="009F0871" w:rsidP="009F0871">
      <w:pPr>
        <w:tabs>
          <w:tab w:val="left" w:pos="0"/>
        </w:tabs>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4.</w:t>
      </w:r>
      <w:r>
        <w:rPr>
          <w:rFonts w:ascii="宋体" w:hAnsi="Wingdings" w:cs="宋体"/>
          <w:szCs w:val="21"/>
          <w:lang w:val="zh-CN"/>
        </w:rPr>
        <w:t>2</w:t>
      </w:r>
      <w:r w:rsidRPr="00326BF5">
        <w:rPr>
          <w:rFonts w:ascii="宋体" w:hAnsi="Wingdings" w:cs="宋体"/>
          <w:szCs w:val="21"/>
          <w:lang w:val="zh-CN"/>
        </w:rPr>
        <w:t>支持实例、数据库等不同级别的高可用要求；如使用故障转移群集，镜像等技术；</w:t>
      </w:r>
    </w:p>
    <w:p w:rsidR="009F0871" w:rsidRPr="00326BF5" w:rsidRDefault="009F0871" w:rsidP="009F0871">
      <w:pPr>
        <w:tabs>
          <w:tab w:val="left" w:pos="0"/>
        </w:tabs>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4.</w:t>
      </w:r>
      <w:r>
        <w:rPr>
          <w:rFonts w:ascii="宋体" w:hAnsi="Wingdings" w:cs="宋体"/>
          <w:szCs w:val="21"/>
          <w:lang w:val="zh-CN"/>
        </w:rPr>
        <w:t>3</w:t>
      </w:r>
      <w:r w:rsidRPr="00326BF5">
        <w:rPr>
          <w:rFonts w:ascii="宋体" w:hAnsi="Wingdings" w:cs="宋体"/>
          <w:szCs w:val="21"/>
          <w:lang w:val="zh-CN"/>
        </w:rPr>
        <w:t>支持读写分离的负载均衡；</w:t>
      </w:r>
    </w:p>
    <w:p w:rsidR="009F0871" w:rsidRPr="00326BF5" w:rsidRDefault="009F0871" w:rsidP="009F0871">
      <w:pPr>
        <w:tabs>
          <w:tab w:val="left" w:pos="0"/>
        </w:tabs>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4.</w:t>
      </w:r>
      <w:r>
        <w:rPr>
          <w:rFonts w:ascii="宋体" w:hAnsi="Wingdings" w:cs="宋体"/>
          <w:szCs w:val="21"/>
          <w:lang w:val="zh-CN"/>
        </w:rPr>
        <w:t>4</w:t>
      </w:r>
      <w:r w:rsidRPr="00326BF5">
        <w:rPr>
          <w:rFonts w:ascii="宋体" w:hAnsi="Wingdings" w:cs="宋体" w:hint="eastAsia"/>
          <w:szCs w:val="21"/>
          <w:lang w:val="zh-CN"/>
        </w:rPr>
        <w:t>应能保证数据处理的一致性和准确性，避免业务数据产生逻辑性错误。</w:t>
      </w:r>
    </w:p>
    <w:p w:rsidR="009F0871" w:rsidRPr="00326BF5" w:rsidRDefault="009F0871" w:rsidP="009F0871">
      <w:pPr>
        <w:tabs>
          <w:tab w:val="left" w:pos="0"/>
        </w:tabs>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4.</w:t>
      </w:r>
      <w:r>
        <w:rPr>
          <w:rFonts w:ascii="宋体" w:hAnsi="Wingdings" w:cs="宋体"/>
          <w:szCs w:val="21"/>
          <w:lang w:val="zh-CN"/>
        </w:rPr>
        <w:t>5</w:t>
      </w:r>
      <w:r w:rsidRPr="00326BF5">
        <w:rPr>
          <w:rFonts w:ascii="宋体" w:hAnsi="Wingdings" w:cs="宋体" w:hint="eastAsia"/>
          <w:szCs w:val="21"/>
          <w:lang w:val="zh-CN"/>
        </w:rPr>
        <w:t>应支持数据的在线备份与恢复，具有多种数据复制方式，支持同构及异构数据库的自动复制；</w:t>
      </w:r>
    </w:p>
    <w:p w:rsidR="009F0871" w:rsidRPr="00326BF5" w:rsidRDefault="009F0871" w:rsidP="009F0871">
      <w:pPr>
        <w:tabs>
          <w:tab w:val="left" w:pos="0"/>
        </w:tabs>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4.</w:t>
      </w:r>
      <w:r>
        <w:rPr>
          <w:rFonts w:ascii="宋体" w:hAnsi="Wingdings" w:cs="宋体"/>
          <w:szCs w:val="21"/>
          <w:lang w:val="zh-CN"/>
        </w:rPr>
        <w:t>6</w:t>
      </w:r>
      <w:r w:rsidRPr="00326BF5">
        <w:rPr>
          <w:rFonts w:ascii="宋体" w:hAnsi="Wingdings" w:cs="宋体" w:hint="eastAsia"/>
          <w:szCs w:val="21"/>
          <w:lang w:val="zh-CN"/>
        </w:rPr>
        <w:t>应提供软件容错机制，包括数据库、日志镜像、自动恢复和集群机制，具有高度的数据可靠性、容错能力、完整性和有效性；</w:t>
      </w:r>
    </w:p>
    <w:p w:rsidR="009F0871" w:rsidRPr="00326BF5" w:rsidRDefault="009F0871" w:rsidP="009F0871">
      <w:pPr>
        <w:tabs>
          <w:tab w:val="left" w:pos="0"/>
        </w:tabs>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4.</w:t>
      </w:r>
      <w:r>
        <w:rPr>
          <w:rFonts w:ascii="宋体" w:hAnsi="Wingdings" w:cs="宋体"/>
          <w:szCs w:val="21"/>
          <w:lang w:val="zh-CN"/>
        </w:rPr>
        <w:t>7</w:t>
      </w:r>
      <w:r w:rsidRPr="00326BF5">
        <w:rPr>
          <w:rFonts w:ascii="宋体" w:hAnsi="Wingdings" w:cs="宋体" w:hint="eastAsia"/>
          <w:szCs w:val="21"/>
          <w:lang w:val="zh-CN"/>
        </w:rPr>
        <w:t>支持在线的补丁升级</w:t>
      </w:r>
    </w:p>
    <w:p w:rsidR="009F0871" w:rsidRPr="00326BF5" w:rsidRDefault="009F0871" w:rsidP="009F0871">
      <w:pPr>
        <w:tabs>
          <w:tab w:val="left" w:pos="0"/>
        </w:tabs>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4.</w:t>
      </w:r>
      <w:r>
        <w:rPr>
          <w:rFonts w:ascii="宋体" w:hAnsi="Wingdings" w:cs="宋体"/>
          <w:szCs w:val="21"/>
          <w:lang w:val="zh-CN"/>
        </w:rPr>
        <w:t>8</w:t>
      </w:r>
      <w:r w:rsidRPr="00326BF5">
        <w:rPr>
          <w:rFonts w:ascii="宋体" w:hAnsi="Wingdings" w:cs="宋体" w:hint="eastAsia"/>
          <w:szCs w:val="21"/>
          <w:lang w:val="zh-CN"/>
        </w:rPr>
        <w:t>应支持磁盘阵列、多CPU系统；透明的应用程序容错等；</w:t>
      </w:r>
    </w:p>
    <w:p w:rsidR="009F0871" w:rsidRPr="00326BF5" w:rsidRDefault="009F0871" w:rsidP="009F0871">
      <w:pPr>
        <w:tabs>
          <w:tab w:val="left" w:pos="0"/>
        </w:tabs>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4.</w:t>
      </w:r>
      <w:r>
        <w:rPr>
          <w:rFonts w:ascii="宋体" w:hAnsi="Wingdings" w:cs="宋体"/>
          <w:szCs w:val="21"/>
          <w:lang w:val="zh-CN"/>
        </w:rPr>
        <w:t>9</w:t>
      </w:r>
      <w:r w:rsidRPr="00326BF5">
        <w:rPr>
          <w:rFonts w:ascii="宋体" w:hAnsi="Wingdings" w:cs="宋体" w:hint="eastAsia"/>
          <w:szCs w:val="21"/>
          <w:lang w:val="zh-CN"/>
        </w:rPr>
        <w:t>应支持联机备份和恢复以及跨平台恢复；扩展的备份和恢复功能；多级增量备份；准确的数据库修复；自助错误更正等</w:t>
      </w:r>
      <w:r w:rsidRPr="00326BF5">
        <w:rPr>
          <w:rFonts w:ascii="宋体" w:hAnsi="Wingdings" w:cs="宋体"/>
          <w:szCs w:val="21"/>
          <w:lang w:val="zh-CN"/>
        </w:rPr>
        <w:t>。</w:t>
      </w:r>
      <w:r w:rsidRPr="00326BF5">
        <w:rPr>
          <w:rFonts w:ascii="宋体" w:hAnsi="Wingdings" w:cs="宋体" w:hint="eastAsia"/>
          <w:szCs w:val="21"/>
          <w:lang w:val="zh-CN"/>
        </w:rPr>
        <w:t>支持第三方备份解决方案集成；</w:t>
      </w:r>
    </w:p>
    <w:p w:rsidR="009F0871" w:rsidRPr="00326BF5"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4.</w:t>
      </w:r>
      <w:r>
        <w:rPr>
          <w:rFonts w:ascii="宋体" w:hAnsi="Wingdings" w:cs="宋体"/>
          <w:szCs w:val="21"/>
          <w:lang w:val="zh-CN"/>
        </w:rPr>
        <w:t>10</w:t>
      </w:r>
      <w:r w:rsidRPr="00326BF5">
        <w:rPr>
          <w:rFonts w:ascii="宋体" w:hAnsi="Wingdings" w:cs="宋体" w:hint="eastAsia"/>
          <w:szCs w:val="21"/>
          <w:lang w:val="zh-CN"/>
        </w:rPr>
        <w:t>支持灵活的数据备份/恢复功能，以支持重新开始以前被中断的恢复过程，节省恢复时间。当系统需要重新定义数据库的存储设备、路径等内容时，数据库系统应能支持自动生成</w:t>
      </w:r>
      <w:r>
        <w:rPr>
          <w:rFonts w:ascii="宋体" w:hAnsi="Wingdings" w:cs="宋体" w:hint="eastAsia"/>
          <w:szCs w:val="21"/>
          <w:lang w:val="zh-CN"/>
        </w:rPr>
        <w:t>4.</w:t>
      </w:r>
      <w:r>
        <w:rPr>
          <w:rFonts w:ascii="宋体" w:hAnsi="Wingdings" w:cs="宋体"/>
          <w:szCs w:val="21"/>
          <w:lang w:val="zh-CN"/>
        </w:rPr>
        <w:t>11</w:t>
      </w:r>
      <w:r w:rsidRPr="00326BF5">
        <w:rPr>
          <w:rFonts w:ascii="宋体" w:hAnsi="Wingdings" w:cs="宋体" w:hint="eastAsia"/>
          <w:szCs w:val="21"/>
          <w:lang w:val="zh-CN"/>
        </w:rPr>
        <w:t>数据库恢复脚本帮助DBA重新定义新数据库的存储路径</w:t>
      </w:r>
    </w:p>
    <w:p w:rsidR="009F0871" w:rsidRDefault="009F0871" w:rsidP="009F0871">
      <w:pPr>
        <w:pStyle w:val="13"/>
        <w:numPr>
          <w:ilvl w:val="0"/>
          <w:numId w:val="0"/>
        </w:numPr>
        <w:tabs>
          <w:tab w:val="left" w:pos="420"/>
        </w:tabs>
        <w:adjustRightInd w:val="0"/>
        <w:snapToGrid w:val="0"/>
        <w:spacing w:line="360" w:lineRule="auto"/>
        <w:rPr>
          <w:rFonts w:hAnsi="Wingdings" w:cs="宋体"/>
          <w:lang w:val="zh-CN"/>
        </w:rPr>
      </w:pPr>
      <w:r>
        <w:rPr>
          <w:rFonts w:hAnsi="Wingdings" w:cs="宋体" w:hint="eastAsia"/>
          <w:lang w:val="zh-CN"/>
        </w:rPr>
        <w:t>4.</w:t>
      </w:r>
      <w:r>
        <w:rPr>
          <w:rFonts w:hAnsi="Wingdings" w:cs="宋体"/>
          <w:lang w:val="zh-CN"/>
        </w:rPr>
        <w:t>12</w:t>
      </w:r>
      <w:r w:rsidRPr="00326BF5">
        <w:rPr>
          <w:rFonts w:hAnsi="Wingdings" w:cs="宋体"/>
          <w:lang w:val="zh-CN"/>
        </w:rPr>
        <w:t>提供数据库快照功能</w:t>
      </w:r>
    </w:p>
    <w:p w:rsidR="009F0871" w:rsidRPr="009F1B35" w:rsidRDefault="009F0871" w:rsidP="009F0871">
      <w:pPr>
        <w:autoSpaceDE w:val="0"/>
        <w:autoSpaceDN w:val="0"/>
        <w:adjustRightInd w:val="0"/>
        <w:spacing w:line="360" w:lineRule="auto"/>
        <w:rPr>
          <w:rFonts w:ascii="宋体" w:hAnsi="Wingdings" w:cs="宋体"/>
          <w:b/>
          <w:szCs w:val="21"/>
          <w:lang w:val="zh-CN"/>
        </w:rPr>
      </w:pPr>
      <w:r w:rsidRPr="009F1B35">
        <w:rPr>
          <w:rFonts w:ascii="宋体" w:hAnsi="Wingdings" w:cs="宋体" w:hint="eastAsia"/>
          <w:b/>
          <w:szCs w:val="21"/>
          <w:lang w:val="zh-CN"/>
        </w:rPr>
        <w:lastRenderedPageBreak/>
        <w:t>5.</w:t>
      </w:r>
      <w:r>
        <w:rPr>
          <w:rFonts w:ascii="宋体" w:hAnsi="Wingdings" w:cs="宋体"/>
          <w:b/>
          <w:szCs w:val="21"/>
          <w:lang w:val="zh-CN"/>
        </w:rPr>
        <w:t xml:space="preserve"> </w:t>
      </w:r>
      <w:r w:rsidRPr="009F1B35">
        <w:rPr>
          <w:rFonts w:ascii="宋体" w:hAnsi="Wingdings" w:cs="宋体" w:hint="eastAsia"/>
          <w:b/>
          <w:szCs w:val="21"/>
          <w:lang w:val="zh-CN"/>
        </w:rPr>
        <w:t>安全性要求</w:t>
      </w:r>
    </w:p>
    <w:p w:rsidR="009F0871" w:rsidRPr="00326BF5" w:rsidRDefault="009F0871" w:rsidP="009F0871">
      <w:pPr>
        <w:tabs>
          <w:tab w:val="left" w:pos="0"/>
        </w:tabs>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5.1</w:t>
      </w:r>
      <w:r w:rsidRPr="00326BF5">
        <w:rPr>
          <w:rFonts w:ascii="宋体" w:hAnsi="Wingdings" w:cs="宋体" w:hint="eastAsia"/>
          <w:szCs w:val="21"/>
          <w:lang w:val="zh-CN"/>
        </w:rPr>
        <w:t>应达到NCSC的C2级安全标准；</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5.</w:t>
      </w:r>
      <w:r>
        <w:rPr>
          <w:rFonts w:ascii="宋体" w:hAnsi="Wingdings" w:cs="宋体"/>
          <w:szCs w:val="21"/>
          <w:lang w:val="zh-CN"/>
        </w:rPr>
        <w:t>2</w:t>
      </w:r>
      <w:r w:rsidRPr="00326BF5">
        <w:rPr>
          <w:rFonts w:ascii="宋体" w:hAnsi="Wingdings" w:cs="宋体" w:hint="eastAsia"/>
          <w:szCs w:val="21"/>
          <w:lang w:val="zh-CN"/>
        </w:rPr>
        <w:t>应支持行/表/页等不同级别的锁机制，有良好的死锁处理机制，以及阶段提交机制，以保证数据的完整性和一致性；</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5.</w:t>
      </w:r>
      <w:r>
        <w:rPr>
          <w:rFonts w:ascii="宋体" w:hAnsi="Wingdings" w:cs="宋体"/>
          <w:szCs w:val="21"/>
          <w:lang w:val="zh-CN"/>
        </w:rPr>
        <w:t>3</w:t>
      </w:r>
      <w:r w:rsidRPr="00326BF5">
        <w:rPr>
          <w:rFonts w:ascii="宋体" w:hAnsi="Wingdings" w:cs="宋体" w:hint="eastAsia"/>
          <w:szCs w:val="21"/>
          <w:lang w:val="zh-CN"/>
        </w:rPr>
        <w:t>支持代码模块签名；</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5.</w:t>
      </w:r>
      <w:r>
        <w:rPr>
          <w:rFonts w:ascii="宋体" w:hAnsi="Wingdings" w:cs="宋体"/>
          <w:szCs w:val="21"/>
          <w:lang w:val="zh-CN"/>
        </w:rPr>
        <w:t>4</w:t>
      </w:r>
      <w:r w:rsidRPr="00326BF5">
        <w:rPr>
          <w:rFonts w:ascii="宋体" w:hAnsi="Wingdings" w:cs="宋体" w:hint="eastAsia"/>
          <w:szCs w:val="21"/>
          <w:lang w:val="zh-CN"/>
        </w:rPr>
        <w:t>应支持数据库加密、数据传输通道加密等保密机制；</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5.</w:t>
      </w:r>
      <w:r>
        <w:rPr>
          <w:rFonts w:ascii="宋体" w:hAnsi="Wingdings" w:cs="宋体"/>
          <w:szCs w:val="21"/>
          <w:lang w:val="zh-CN"/>
        </w:rPr>
        <w:t>5</w:t>
      </w:r>
      <w:r w:rsidRPr="00326BF5">
        <w:rPr>
          <w:rFonts w:ascii="宋体" w:hAnsi="Wingdings" w:cs="宋体" w:hint="eastAsia"/>
          <w:szCs w:val="21"/>
          <w:lang w:val="zh-CN"/>
        </w:rPr>
        <w:t>应支持随意存取控制、身份识别、角色划分、追踪审核等安全机制；</w:t>
      </w:r>
    </w:p>
    <w:p w:rsidR="009F0871" w:rsidRPr="00326BF5"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5.</w:t>
      </w:r>
      <w:r>
        <w:rPr>
          <w:rFonts w:ascii="宋体" w:hAnsi="Wingdings" w:cs="宋体"/>
          <w:szCs w:val="21"/>
          <w:lang w:val="zh-CN"/>
        </w:rPr>
        <w:t>6</w:t>
      </w:r>
      <w:r w:rsidRPr="00326BF5">
        <w:rPr>
          <w:rFonts w:ascii="宋体" w:hAnsi="Wingdings" w:cs="宋体" w:hint="eastAsia"/>
          <w:szCs w:val="21"/>
          <w:lang w:val="zh-CN"/>
        </w:rPr>
        <w:t>数据库审核机制可基于C2标准制定审核策略</w:t>
      </w:r>
    </w:p>
    <w:p w:rsidR="009F0871"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5.</w:t>
      </w:r>
      <w:r>
        <w:rPr>
          <w:rFonts w:ascii="宋体" w:hAnsi="Wingdings" w:cs="宋体"/>
          <w:szCs w:val="21"/>
          <w:lang w:val="zh-CN"/>
        </w:rPr>
        <w:t>7</w:t>
      </w:r>
      <w:r w:rsidRPr="00326BF5">
        <w:rPr>
          <w:rFonts w:ascii="宋体" w:hAnsi="Wingdings" w:cs="宋体"/>
          <w:szCs w:val="21"/>
          <w:lang w:val="zh-CN"/>
        </w:rPr>
        <w:t>根据权威机构（如NIST）公布的安全数据，产品的安全漏洞应是最少的</w:t>
      </w:r>
      <w:r w:rsidRPr="00326BF5">
        <w:rPr>
          <w:rFonts w:ascii="宋体" w:hAnsi="Wingdings" w:cs="宋体" w:hint="eastAsia"/>
          <w:szCs w:val="21"/>
          <w:lang w:val="zh-CN"/>
        </w:rPr>
        <w:t>正版客户端授权，要求为开放式授权（不绑定服务器），要求软件注册于福建中医药大学账户下，非OEM类（含COEM），非彩包或简包等产品。授权终身有效，可任意多次反复安装。在原厂软件生命周期内可向下兼容降级旧版本使用，永久免费下载补丁和升级包。</w:t>
      </w:r>
    </w:p>
    <w:p w:rsidR="009F0871" w:rsidRPr="009F1B35" w:rsidRDefault="009F0871" w:rsidP="009F0871">
      <w:pPr>
        <w:autoSpaceDE w:val="0"/>
        <w:autoSpaceDN w:val="0"/>
        <w:adjustRightInd w:val="0"/>
        <w:spacing w:line="360" w:lineRule="auto"/>
        <w:rPr>
          <w:rFonts w:ascii="宋体" w:hAnsi="Wingdings" w:cs="宋体"/>
          <w:b/>
          <w:szCs w:val="21"/>
          <w:lang w:val="zh-CN"/>
        </w:rPr>
      </w:pPr>
      <w:r w:rsidRPr="009F1B35">
        <w:rPr>
          <w:rFonts w:ascii="宋体" w:hAnsi="Wingdings" w:cs="宋体" w:hint="eastAsia"/>
          <w:b/>
          <w:szCs w:val="21"/>
          <w:lang w:val="zh-CN"/>
        </w:rPr>
        <w:t>6. 开放性要求</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6.1</w:t>
      </w:r>
      <w:r w:rsidRPr="00326BF5">
        <w:rPr>
          <w:rFonts w:ascii="宋体" w:hAnsi="Wingdings" w:cs="宋体" w:hint="eastAsia"/>
          <w:szCs w:val="21"/>
          <w:lang w:val="zh-CN"/>
        </w:rPr>
        <w:t xml:space="preserve">应支持主流厂商的硬件平台； </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6.</w:t>
      </w:r>
      <w:r>
        <w:rPr>
          <w:rFonts w:ascii="宋体" w:hAnsi="Wingdings" w:cs="宋体"/>
          <w:szCs w:val="21"/>
          <w:lang w:val="zh-CN"/>
        </w:rPr>
        <w:t>2</w:t>
      </w:r>
      <w:r w:rsidRPr="00326BF5">
        <w:rPr>
          <w:rFonts w:ascii="宋体" w:hAnsi="Wingdings" w:cs="宋体" w:hint="eastAsia"/>
          <w:szCs w:val="21"/>
          <w:lang w:val="zh-CN"/>
        </w:rPr>
        <w:t>应支持常用的网络通信协议，如TCP/IP；</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6.</w:t>
      </w:r>
      <w:r>
        <w:rPr>
          <w:rFonts w:ascii="宋体" w:hAnsi="Wingdings" w:cs="宋体"/>
          <w:szCs w:val="21"/>
          <w:lang w:val="zh-CN"/>
        </w:rPr>
        <w:t>3</w:t>
      </w:r>
      <w:r w:rsidRPr="00326BF5">
        <w:rPr>
          <w:rFonts w:ascii="宋体" w:hAnsi="Wingdings" w:cs="宋体" w:hint="eastAsia"/>
          <w:szCs w:val="21"/>
          <w:lang w:val="zh-CN"/>
        </w:rPr>
        <w:t>支持32位、64位环境；</w:t>
      </w:r>
    </w:p>
    <w:p w:rsidR="009F0871" w:rsidRPr="00326BF5"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6.</w:t>
      </w:r>
      <w:r>
        <w:rPr>
          <w:rFonts w:ascii="宋体" w:hAnsi="Wingdings" w:cs="宋体"/>
          <w:szCs w:val="21"/>
          <w:lang w:val="zh-CN"/>
        </w:rPr>
        <w:t>4</w:t>
      </w:r>
      <w:r w:rsidRPr="00326BF5">
        <w:rPr>
          <w:rFonts w:ascii="宋体" w:hAnsi="Wingdings" w:cs="宋体" w:hint="eastAsia"/>
          <w:szCs w:val="21"/>
          <w:lang w:val="zh-CN"/>
        </w:rPr>
        <w:t xml:space="preserve">应支持异种平台上同种数据库的良好互联，实现对大型异种数据库的透明访问和复制； </w:t>
      </w:r>
      <w:r>
        <w:rPr>
          <w:rFonts w:ascii="宋体" w:hAnsi="Wingdings" w:cs="宋体" w:hint="eastAsia"/>
          <w:szCs w:val="21"/>
          <w:lang w:val="zh-CN"/>
        </w:rPr>
        <w:t>6.</w:t>
      </w:r>
      <w:r>
        <w:rPr>
          <w:rFonts w:ascii="宋体" w:hAnsi="Wingdings" w:cs="宋体"/>
          <w:szCs w:val="21"/>
          <w:lang w:val="zh-CN"/>
        </w:rPr>
        <w:t>5</w:t>
      </w:r>
      <w:r w:rsidRPr="00326BF5">
        <w:rPr>
          <w:rFonts w:ascii="宋体" w:hAnsi="Wingdings" w:cs="宋体" w:hint="eastAsia"/>
          <w:szCs w:val="21"/>
          <w:lang w:val="zh-CN"/>
        </w:rPr>
        <w:t>支持多种文本数据和数据库的交互，如文本文件、XML等；</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6.</w:t>
      </w:r>
      <w:r>
        <w:rPr>
          <w:rFonts w:ascii="宋体" w:hAnsi="Wingdings" w:cs="宋体"/>
          <w:szCs w:val="21"/>
          <w:lang w:val="zh-CN"/>
        </w:rPr>
        <w:t>6</w:t>
      </w:r>
      <w:r w:rsidRPr="00326BF5">
        <w:rPr>
          <w:rFonts w:ascii="宋体" w:hAnsi="Wingdings" w:cs="宋体" w:hint="eastAsia"/>
          <w:szCs w:val="21"/>
          <w:lang w:val="zh-CN"/>
        </w:rPr>
        <w:t>应支持易用并具有广泛适应性的开发语言和工具，如.net、JAVA应用工具等</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6.</w:t>
      </w:r>
      <w:r>
        <w:rPr>
          <w:rFonts w:ascii="宋体" w:hAnsi="Wingdings" w:cs="宋体"/>
          <w:szCs w:val="21"/>
          <w:lang w:val="zh-CN"/>
        </w:rPr>
        <w:t>7</w:t>
      </w:r>
      <w:r w:rsidRPr="00326BF5">
        <w:rPr>
          <w:rFonts w:ascii="宋体" w:hAnsi="Wingdings" w:cs="宋体" w:hint="eastAsia"/>
          <w:szCs w:val="21"/>
          <w:lang w:val="zh-CN"/>
        </w:rPr>
        <w:t>支持当前流行的应用拓扑结构，如终端／服务器、客户机／服务器、浏览器／应用服务器／数据库服务器处理模式等；</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lastRenderedPageBreak/>
        <w:t>6.</w:t>
      </w:r>
      <w:r>
        <w:rPr>
          <w:rFonts w:ascii="宋体" w:hAnsi="Wingdings" w:cs="宋体"/>
          <w:szCs w:val="21"/>
          <w:lang w:val="zh-CN"/>
        </w:rPr>
        <w:t>8</w:t>
      </w:r>
      <w:r w:rsidRPr="00326BF5">
        <w:rPr>
          <w:rFonts w:ascii="宋体" w:hAnsi="Wingdings" w:cs="宋体" w:hint="eastAsia"/>
          <w:szCs w:val="21"/>
          <w:lang w:val="zh-CN"/>
        </w:rPr>
        <w:t>提供与数据库集成应用开发语言，如LINQ；</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6.</w:t>
      </w:r>
      <w:r>
        <w:rPr>
          <w:rFonts w:ascii="宋体" w:hAnsi="Wingdings" w:cs="宋体"/>
          <w:szCs w:val="21"/>
          <w:lang w:val="zh-CN"/>
        </w:rPr>
        <w:t>9</w:t>
      </w:r>
      <w:r w:rsidRPr="00326BF5">
        <w:rPr>
          <w:rFonts w:ascii="宋体" w:hAnsi="Wingdings" w:cs="宋体" w:hint="eastAsia"/>
          <w:szCs w:val="21"/>
          <w:lang w:val="zh-CN"/>
        </w:rPr>
        <w:t>支持XML数据的灵活处理与存储，支持Xquery等方式对XML数据进行处理，帮助应用系统的开发人员快速构建支持灵活的XML数据访问的应用；</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6.</w:t>
      </w:r>
      <w:r>
        <w:rPr>
          <w:rFonts w:ascii="宋体" w:hAnsi="Wingdings" w:cs="宋体"/>
          <w:szCs w:val="21"/>
          <w:lang w:val="zh-CN"/>
        </w:rPr>
        <w:t>10</w:t>
      </w:r>
      <w:r w:rsidRPr="00326BF5">
        <w:rPr>
          <w:rFonts w:ascii="宋体" w:hAnsi="Wingdings" w:cs="宋体" w:hint="eastAsia"/>
          <w:szCs w:val="21"/>
          <w:lang w:val="zh-CN"/>
        </w:rPr>
        <w:t>支持虚拟化环境的部署和管理；</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6.</w:t>
      </w:r>
      <w:r>
        <w:rPr>
          <w:rFonts w:ascii="宋体" w:hAnsi="Wingdings" w:cs="宋体"/>
          <w:szCs w:val="21"/>
          <w:lang w:val="zh-CN"/>
        </w:rPr>
        <w:t>11</w:t>
      </w:r>
      <w:r w:rsidRPr="00326BF5">
        <w:rPr>
          <w:rFonts w:ascii="宋体" w:hAnsi="Wingdings" w:cs="宋体" w:hint="eastAsia"/>
          <w:szCs w:val="21"/>
          <w:lang w:val="zh-CN"/>
        </w:rPr>
        <w:t>支持图形界面建立数据库自动维护计划；</w:t>
      </w:r>
    </w:p>
    <w:p w:rsidR="009F0871"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6.</w:t>
      </w:r>
      <w:r>
        <w:rPr>
          <w:rFonts w:ascii="宋体" w:hAnsi="Wingdings" w:cs="宋体"/>
          <w:szCs w:val="21"/>
          <w:lang w:val="zh-CN"/>
        </w:rPr>
        <w:t>12</w:t>
      </w:r>
      <w:r w:rsidRPr="00326BF5">
        <w:rPr>
          <w:rFonts w:ascii="宋体" w:hAnsi="Wingdings" w:cs="宋体" w:hint="eastAsia"/>
          <w:szCs w:val="21"/>
          <w:lang w:val="zh-CN"/>
        </w:rPr>
        <w:t>集成数据库邮件功能</w:t>
      </w:r>
    </w:p>
    <w:p w:rsidR="009F0871" w:rsidRPr="009F1B35" w:rsidRDefault="009F0871" w:rsidP="009F0871">
      <w:pPr>
        <w:autoSpaceDE w:val="0"/>
        <w:autoSpaceDN w:val="0"/>
        <w:adjustRightInd w:val="0"/>
        <w:spacing w:line="360" w:lineRule="auto"/>
        <w:rPr>
          <w:rFonts w:ascii="宋体" w:hAnsi="Wingdings" w:cs="宋体"/>
          <w:b/>
          <w:szCs w:val="21"/>
          <w:lang w:val="zh-CN"/>
        </w:rPr>
      </w:pPr>
      <w:r w:rsidRPr="009F1B35">
        <w:rPr>
          <w:rFonts w:ascii="宋体" w:hAnsi="Wingdings" w:cs="宋体" w:hint="eastAsia"/>
          <w:b/>
          <w:szCs w:val="21"/>
          <w:lang w:val="zh-CN"/>
        </w:rPr>
        <w:t>7.</w:t>
      </w:r>
      <w:r>
        <w:rPr>
          <w:rFonts w:ascii="宋体" w:hAnsi="Wingdings" w:cs="宋体"/>
          <w:b/>
          <w:szCs w:val="21"/>
          <w:lang w:val="zh-CN"/>
        </w:rPr>
        <w:t xml:space="preserve"> </w:t>
      </w:r>
      <w:r w:rsidRPr="009F1B35">
        <w:rPr>
          <w:rFonts w:ascii="宋体" w:hAnsi="Wingdings" w:cs="宋体" w:hint="eastAsia"/>
          <w:b/>
          <w:szCs w:val="21"/>
          <w:lang w:val="zh-CN"/>
        </w:rPr>
        <w:t>可扩展性</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7.1</w:t>
      </w:r>
      <w:r w:rsidRPr="00326BF5">
        <w:rPr>
          <w:rFonts w:ascii="宋体" w:hAnsi="Wingdings" w:cs="宋体" w:hint="eastAsia"/>
          <w:szCs w:val="21"/>
          <w:lang w:val="zh-CN"/>
        </w:rPr>
        <w:t>应能应对不同规模的数据量和业务量，支持大量用户(100个以上)同时访问数据库，可根据业务负载的变化灵活的调整参数</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7.</w:t>
      </w:r>
      <w:r>
        <w:rPr>
          <w:rFonts w:ascii="宋体" w:hAnsi="Wingdings" w:cs="宋体"/>
          <w:szCs w:val="21"/>
          <w:lang w:val="zh-CN"/>
        </w:rPr>
        <w:t>2</w:t>
      </w:r>
      <w:r w:rsidRPr="00326BF5">
        <w:rPr>
          <w:rFonts w:ascii="宋体" w:hAnsi="Wingdings" w:cs="宋体" w:hint="eastAsia"/>
          <w:szCs w:val="21"/>
          <w:lang w:val="zh-CN"/>
        </w:rPr>
        <w:t>具备数据库的横向和纵向扩展能力，如硬件的在线升级，数据库横向扩展；</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7.</w:t>
      </w:r>
      <w:r>
        <w:rPr>
          <w:rFonts w:ascii="宋体" w:hAnsi="Wingdings" w:cs="宋体"/>
          <w:szCs w:val="21"/>
          <w:lang w:val="zh-CN"/>
        </w:rPr>
        <w:t>3</w:t>
      </w:r>
      <w:r w:rsidRPr="00326BF5">
        <w:rPr>
          <w:rFonts w:ascii="宋体" w:hAnsi="Wingdings" w:cs="宋体" w:hint="eastAsia"/>
          <w:szCs w:val="21"/>
          <w:lang w:val="zh-CN"/>
        </w:rPr>
        <w:t>支持分区功能；</w:t>
      </w:r>
    </w:p>
    <w:p w:rsidR="009F0871"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7.</w:t>
      </w:r>
      <w:r>
        <w:rPr>
          <w:rFonts w:ascii="宋体" w:hAnsi="Wingdings" w:cs="宋体"/>
          <w:szCs w:val="21"/>
          <w:lang w:val="zh-CN"/>
        </w:rPr>
        <w:t>4</w:t>
      </w:r>
      <w:r w:rsidRPr="00326BF5">
        <w:rPr>
          <w:rFonts w:ascii="宋体" w:hAnsi="Wingdings" w:cs="宋体" w:hint="eastAsia"/>
          <w:szCs w:val="21"/>
          <w:lang w:val="zh-CN"/>
        </w:rPr>
        <w:t>支持分布式远程非结构化数据存储与访问</w:t>
      </w:r>
    </w:p>
    <w:p w:rsidR="009F0871" w:rsidRPr="009F1B35" w:rsidRDefault="009F0871" w:rsidP="009F0871">
      <w:pPr>
        <w:autoSpaceDE w:val="0"/>
        <w:autoSpaceDN w:val="0"/>
        <w:adjustRightInd w:val="0"/>
        <w:spacing w:line="360" w:lineRule="auto"/>
        <w:rPr>
          <w:rFonts w:ascii="宋体" w:hAnsi="Wingdings" w:cs="宋体"/>
          <w:b/>
          <w:szCs w:val="21"/>
          <w:lang w:val="zh-CN"/>
        </w:rPr>
      </w:pPr>
      <w:r w:rsidRPr="009F1B35">
        <w:rPr>
          <w:rFonts w:ascii="宋体" w:hAnsi="Wingdings" w:cs="宋体" w:hint="eastAsia"/>
          <w:b/>
          <w:szCs w:val="21"/>
          <w:lang w:val="zh-CN"/>
        </w:rPr>
        <w:t>8.</w:t>
      </w:r>
      <w:r>
        <w:rPr>
          <w:rFonts w:ascii="宋体" w:hAnsi="Wingdings" w:cs="宋体"/>
          <w:b/>
          <w:szCs w:val="21"/>
          <w:lang w:val="zh-CN"/>
        </w:rPr>
        <w:t xml:space="preserve"> </w:t>
      </w:r>
      <w:r w:rsidRPr="009F1B35">
        <w:rPr>
          <w:rFonts w:ascii="宋体" w:hAnsi="Wingdings" w:cs="宋体" w:hint="eastAsia"/>
          <w:b/>
          <w:szCs w:val="21"/>
          <w:lang w:val="zh-CN"/>
        </w:rPr>
        <w:t>可移植性</w:t>
      </w:r>
    </w:p>
    <w:p w:rsidR="009F0871" w:rsidRPr="00326BF5" w:rsidRDefault="009F0871" w:rsidP="009F0871">
      <w:pPr>
        <w:tabs>
          <w:tab w:val="left" w:pos="0"/>
        </w:tabs>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8.1</w:t>
      </w:r>
      <w:r w:rsidRPr="00326BF5">
        <w:rPr>
          <w:rFonts w:ascii="宋体" w:hAnsi="Wingdings" w:cs="宋体" w:hint="eastAsia"/>
          <w:szCs w:val="21"/>
          <w:lang w:val="zh-CN"/>
        </w:rPr>
        <w:t>应支持与异种数据库之间数据的平滑迁移；</w:t>
      </w:r>
    </w:p>
    <w:p w:rsidR="009F0871" w:rsidRPr="00326BF5" w:rsidRDefault="009F0871" w:rsidP="009F0871">
      <w:pPr>
        <w:tabs>
          <w:tab w:val="left" w:pos="0"/>
        </w:tabs>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8.</w:t>
      </w:r>
      <w:r>
        <w:rPr>
          <w:rFonts w:ascii="宋体" w:hAnsi="Wingdings" w:cs="宋体"/>
          <w:szCs w:val="21"/>
          <w:lang w:val="zh-CN"/>
        </w:rPr>
        <w:t>2</w:t>
      </w:r>
      <w:r w:rsidRPr="00326BF5">
        <w:rPr>
          <w:rFonts w:ascii="宋体" w:hAnsi="Wingdings" w:cs="宋体" w:hint="eastAsia"/>
          <w:szCs w:val="21"/>
          <w:lang w:val="zh-CN"/>
        </w:rPr>
        <w:t>提供工具支持异构数据库之间迁移和和迁移前的分析；</w:t>
      </w:r>
    </w:p>
    <w:p w:rsidR="009F0871"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8.</w:t>
      </w:r>
      <w:r>
        <w:rPr>
          <w:rFonts w:ascii="宋体" w:hAnsi="Wingdings" w:cs="宋体"/>
          <w:szCs w:val="21"/>
          <w:lang w:val="zh-CN"/>
        </w:rPr>
        <w:t>3</w:t>
      </w:r>
      <w:r w:rsidRPr="00326BF5">
        <w:rPr>
          <w:rFonts w:ascii="宋体" w:hAnsi="Wingdings" w:cs="宋体" w:hint="eastAsia"/>
          <w:szCs w:val="21"/>
          <w:lang w:val="zh-CN"/>
        </w:rPr>
        <w:t>应支持应用系统到异种数据库平台上的平滑移植，提供数据和应用移植的图形化集成工具</w:t>
      </w:r>
    </w:p>
    <w:p w:rsidR="009F0871" w:rsidRPr="009F1B35" w:rsidRDefault="009F0871" w:rsidP="009F0871">
      <w:pPr>
        <w:autoSpaceDE w:val="0"/>
        <w:autoSpaceDN w:val="0"/>
        <w:adjustRightInd w:val="0"/>
        <w:spacing w:line="360" w:lineRule="auto"/>
        <w:rPr>
          <w:rFonts w:ascii="宋体" w:hAnsi="Wingdings" w:cs="宋体"/>
          <w:b/>
          <w:szCs w:val="21"/>
          <w:lang w:val="zh-CN"/>
        </w:rPr>
      </w:pPr>
      <w:r w:rsidRPr="009F1B35">
        <w:rPr>
          <w:rFonts w:ascii="宋体" w:hAnsi="Wingdings" w:cs="宋体" w:hint="eastAsia"/>
          <w:b/>
          <w:szCs w:val="21"/>
          <w:lang w:val="zh-CN"/>
        </w:rPr>
        <w:t>9.</w:t>
      </w:r>
      <w:r>
        <w:rPr>
          <w:rFonts w:ascii="宋体" w:hAnsi="Wingdings" w:cs="宋体"/>
          <w:b/>
          <w:szCs w:val="21"/>
          <w:lang w:val="zh-CN"/>
        </w:rPr>
        <w:t xml:space="preserve"> </w:t>
      </w:r>
      <w:r w:rsidRPr="009F1B35">
        <w:rPr>
          <w:rFonts w:ascii="宋体" w:hAnsi="Wingdings" w:cs="宋体" w:hint="eastAsia"/>
          <w:b/>
          <w:szCs w:val="21"/>
          <w:lang w:val="zh-CN"/>
        </w:rPr>
        <w:t>易管理性</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szCs w:val="21"/>
          <w:lang w:val="zh-CN"/>
        </w:rPr>
        <w:t>9.1</w:t>
      </w:r>
      <w:r w:rsidRPr="00326BF5">
        <w:rPr>
          <w:rFonts w:ascii="宋体" w:hAnsi="Wingdings" w:cs="宋体" w:hint="eastAsia"/>
          <w:szCs w:val="21"/>
          <w:lang w:val="zh-CN"/>
        </w:rPr>
        <w:t>应提供统一图形界面的管理，能简易的实现对数据库的管理功能；</w:t>
      </w:r>
    </w:p>
    <w:p w:rsidR="009F0871" w:rsidRPr="00326BF5"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szCs w:val="21"/>
          <w:lang w:val="zh-CN"/>
        </w:rPr>
        <w:t>9.2</w:t>
      </w:r>
      <w:r w:rsidRPr="00326BF5">
        <w:rPr>
          <w:rFonts w:ascii="宋体" w:hAnsi="Wingdings" w:cs="宋体"/>
          <w:szCs w:val="21"/>
          <w:lang w:val="zh-CN"/>
        </w:rPr>
        <w:t>应提供对数据库用户操作进行审核的功能，如审计对数据的修改，用户的登录等，能够有效的监控数据库避免违规操作；</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szCs w:val="21"/>
          <w:lang w:val="zh-CN"/>
        </w:rPr>
        <w:lastRenderedPageBreak/>
        <w:t>9.3</w:t>
      </w:r>
      <w:r w:rsidRPr="00326BF5">
        <w:rPr>
          <w:rFonts w:ascii="宋体" w:hAnsi="Wingdings" w:cs="宋体" w:hint="eastAsia"/>
          <w:szCs w:val="21"/>
          <w:lang w:val="zh-CN"/>
        </w:rPr>
        <w:t>应支持数据库的联机维护功能；</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szCs w:val="21"/>
          <w:lang w:val="zh-CN"/>
        </w:rPr>
        <w:t>9.4</w:t>
      </w:r>
      <w:r w:rsidRPr="00326BF5">
        <w:rPr>
          <w:rFonts w:ascii="宋体" w:hAnsi="Wingdings" w:cs="宋体" w:hint="eastAsia"/>
          <w:szCs w:val="21"/>
          <w:lang w:val="zh-CN"/>
        </w:rPr>
        <w:t>应提供良好的数据库跟踪和性能调整工具；</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szCs w:val="21"/>
          <w:lang w:val="zh-CN"/>
        </w:rPr>
        <w:t>9.5</w:t>
      </w:r>
      <w:r w:rsidRPr="00326BF5">
        <w:rPr>
          <w:rFonts w:ascii="宋体" w:hAnsi="Wingdings" w:cs="宋体" w:hint="eastAsia"/>
          <w:szCs w:val="21"/>
          <w:lang w:val="zh-CN"/>
        </w:rPr>
        <w:t>应提供良好的对应用程序的性能分析工具，支持具有成熟的基于成本的优化机制技术；</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szCs w:val="21"/>
          <w:lang w:val="zh-CN"/>
        </w:rPr>
        <w:t>9.6</w:t>
      </w:r>
      <w:r w:rsidRPr="00326BF5">
        <w:rPr>
          <w:rFonts w:ascii="宋体" w:hAnsi="Wingdings" w:cs="宋体" w:hint="eastAsia"/>
          <w:szCs w:val="21"/>
          <w:lang w:val="zh-CN"/>
        </w:rPr>
        <w:t>提供数据库管理的API接口，支持用户定制数据库管理功能；</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szCs w:val="21"/>
          <w:lang w:val="zh-CN"/>
        </w:rPr>
        <w:t>9.7</w:t>
      </w:r>
      <w:r w:rsidRPr="00326BF5">
        <w:rPr>
          <w:rFonts w:ascii="宋体" w:hAnsi="Wingdings" w:cs="宋体" w:hint="eastAsia"/>
          <w:szCs w:val="21"/>
          <w:lang w:val="zh-CN"/>
        </w:rPr>
        <w:t>提供主数据管理服务功能；</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szCs w:val="21"/>
          <w:lang w:val="zh-CN"/>
        </w:rPr>
        <w:t>9.8</w:t>
      </w:r>
      <w:r w:rsidRPr="00326BF5">
        <w:rPr>
          <w:rFonts w:ascii="宋体" w:hAnsi="Wingdings" w:cs="宋体" w:hint="eastAsia"/>
          <w:szCs w:val="21"/>
          <w:lang w:val="zh-CN"/>
        </w:rPr>
        <w:t>支持数据库、数据文件级别的高级存储管理功能，能够支持数据库、数据文件等对象的存储自动化管理功能。能够实现，存储的自动增长、与收缩，无须用户干预；</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szCs w:val="21"/>
          <w:lang w:val="zh-CN"/>
        </w:rPr>
        <w:t>9.9</w:t>
      </w:r>
      <w:r w:rsidRPr="00326BF5">
        <w:rPr>
          <w:rFonts w:ascii="宋体" w:hAnsi="Wingdings" w:cs="宋体" w:hint="eastAsia"/>
          <w:szCs w:val="21"/>
          <w:lang w:val="zh-CN"/>
        </w:rPr>
        <w:t>数据库系统应具备支持DBA日常工作的自动化执行机制，具备自动收集统计信息、自动执行表重组等功能；</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szCs w:val="21"/>
          <w:lang w:val="zh-CN"/>
        </w:rPr>
        <w:t>9.10</w:t>
      </w:r>
      <w:r w:rsidRPr="00326BF5">
        <w:rPr>
          <w:rFonts w:ascii="宋体" w:hAnsi="Wingdings" w:cs="宋体" w:hint="eastAsia"/>
          <w:szCs w:val="21"/>
          <w:lang w:val="zh-CN"/>
        </w:rPr>
        <w:t>可支持在同一台计算机上安装多个数据库系统版本和修补包，支持多种数据库版本与级别的并存；</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szCs w:val="21"/>
          <w:lang w:val="zh-CN"/>
        </w:rPr>
        <w:t>9.11</w:t>
      </w:r>
      <w:r w:rsidRPr="00326BF5">
        <w:rPr>
          <w:rFonts w:ascii="宋体" w:hAnsi="Wingdings" w:cs="宋体" w:hint="eastAsia"/>
          <w:szCs w:val="21"/>
          <w:lang w:val="zh-CN"/>
        </w:rPr>
        <w:t>支持多节点集群方式下的数据库系统在线升级,而无需对服务器停机；</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szCs w:val="21"/>
          <w:lang w:val="zh-CN"/>
        </w:rPr>
        <w:t>9.12</w:t>
      </w:r>
      <w:r w:rsidRPr="00326BF5">
        <w:rPr>
          <w:rFonts w:ascii="宋体" w:hAnsi="Wingdings" w:cs="宋体" w:hint="eastAsia"/>
          <w:szCs w:val="21"/>
          <w:lang w:val="zh-CN"/>
        </w:rPr>
        <w:t>支持多服务器管理机制，提供多服务器群组管理工具，以保证在多数据库环境下管理和</w:t>
      </w:r>
      <w:r>
        <w:rPr>
          <w:rFonts w:ascii="宋体" w:hAnsi="Wingdings" w:cs="宋体"/>
          <w:szCs w:val="21"/>
          <w:lang w:val="zh-CN"/>
        </w:rPr>
        <w:t>9.13</w:t>
      </w:r>
      <w:r w:rsidRPr="00326BF5">
        <w:rPr>
          <w:rFonts w:ascii="宋体" w:hAnsi="Wingdings" w:cs="宋体" w:hint="eastAsia"/>
          <w:szCs w:val="21"/>
          <w:lang w:val="zh-CN"/>
        </w:rPr>
        <w:t>配置的高效率；支持在数据库配置时，单节点配置，多节点同时部署；</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szCs w:val="21"/>
          <w:lang w:val="zh-CN"/>
        </w:rPr>
        <w:t>9.14</w:t>
      </w:r>
      <w:r w:rsidRPr="00326BF5">
        <w:rPr>
          <w:rFonts w:ascii="宋体" w:hAnsi="Wingdings" w:cs="宋体" w:hint="eastAsia"/>
          <w:szCs w:val="21"/>
          <w:lang w:val="zh-CN"/>
        </w:rPr>
        <w:t>支持同构数据库的分布式联合访问，以实现多数据库的统一访问；</w:t>
      </w:r>
    </w:p>
    <w:p w:rsidR="009F0871"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szCs w:val="21"/>
          <w:lang w:val="zh-CN"/>
        </w:rPr>
        <w:t>9.15</w:t>
      </w:r>
      <w:r w:rsidRPr="00326BF5">
        <w:rPr>
          <w:rFonts w:ascii="宋体" w:hAnsi="Wingdings" w:cs="宋体" w:hint="eastAsia"/>
          <w:szCs w:val="21"/>
          <w:lang w:val="zh-CN"/>
        </w:rPr>
        <w:t>提供图形化数据库监控、调优工具</w:t>
      </w:r>
    </w:p>
    <w:p w:rsidR="009F0871" w:rsidRPr="009F1B35" w:rsidRDefault="009F0871" w:rsidP="009F0871">
      <w:pPr>
        <w:autoSpaceDE w:val="0"/>
        <w:autoSpaceDN w:val="0"/>
        <w:adjustRightInd w:val="0"/>
        <w:spacing w:line="360" w:lineRule="auto"/>
        <w:rPr>
          <w:rFonts w:ascii="宋体" w:hAnsi="Wingdings" w:cs="宋体"/>
          <w:b/>
          <w:szCs w:val="21"/>
          <w:lang w:val="zh-CN"/>
        </w:rPr>
      </w:pPr>
      <w:r w:rsidRPr="009F1B35">
        <w:rPr>
          <w:rFonts w:ascii="宋体" w:hAnsi="Wingdings" w:cs="宋体" w:hint="eastAsia"/>
          <w:b/>
          <w:szCs w:val="21"/>
          <w:lang w:val="zh-CN"/>
        </w:rPr>
        <w:t>10.</w:t>
      </w:r>
      <w:r>
        <w:rPr>
          <w:rFonts w:ascii="宋体" w:hAnsi="Wingdings" w:cs="宋体"/>
          <w:b/>
          <w:szCs w:val="21"/>
          <w:lang w:val="zh-CN"/>
        </w:rPr>
        <w:t xml:space="preserve"> </w:t>
      </w:r>
      <w:r w:rsidRPr="009F1B35">
        <w:rPr>
          <w:rFonts w:ascii="宋体" w:hAnsi="Wingdings" w:cs="宋体" w:hint="eastAsia"/>
          <w:b/>
          <w:szCs w:val="21"/>
          <w:lang w:val="zh-CN"/>
        </w:rPr>
        <w:t>易开发要求</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10.1</w:t>
      </w:r>
      <w:r w:rsidRPr="00326BF5">
        <w:rPr>
          <w:rFonts w:ascii="宋体" w:hAnsi="Wingdings" w:cs="宋体" w:hint="eastAsia"/>
          <w:szCs w:val="21"/>
          <w:lang w:val="zh-CN"/>
        </w:rPr>
        <w:t>提供统一的图形化开发工具；</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10.</w:t>
      </w:r>
      <w:r>
        <w:rPr>
          <w:rFonts w:ascii="宋体" w:hAnsi="Wingdings" w:cs="宋体"/>
          <w:szCs w:val="21"/>
          <w:lang w:val="zh-CN"/>
        </w:rPr>
        <w:t>2</w:t>
      </w:r>
      <w:r w:rsidRPr="00326BF5">
        <w:rPr>
          <w:rFonts w:ascii="宋体" w:hAnsi="Wingdings" w:cs="宋体" w:hint="eastAsia"/>
          <w:szCs w:val="21"/>
          <w:lang w:val="zh-CN"/>
        </w:rPr>
        <w:t>数据库提供PowerShell程序, 编写Shell脚本；</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lastRenderedPageBreak/>
        <w:t>10.</w:t>
      </w:r>
      <w:r>
        <w:rPr>
          <w:rFonts w:ascii="宋体" w:hAnsi="Wingdings" w:cs="宋体"/>
          <w:szCs w:val="21"/>
          <w:lang w:val="zh-CN"/>
        </w:rPr>
        <w:t>3</w:t>
      </w:r>
      <w:r w:rsidRPr="00326BF5">
        <w:rPr>
          <w:rFonts w:ascii="宋体" w:hAnsi="Wingdings" w:cs="宋体" w:hint="eastAsia"/>
          <w:szCs w:val="21"/>
          <w:lang w:val="zh-CN"/>
        </w:rPr>
        <w:t>开发环境与主流开发工具集成，如Visual Studio；</w:t>
      </w:r>
    </w:p>
    <w:p w:rsidR="009F0871" w:rsidRPr="00326BF5"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10.</w:t>
      </w:r>
      <w:r>
        <w:rPr>
          <w:rFonts w:ascii="宋体" w:hAnsi="Wingdings" w:cs="宋体"/>
          <w:szCs w:val="21"/>
          <w:lang w:val="zh-CN"/>
        </w:rPr>
        <w:t>4</w:t>
      </w:r>
      <w:r w:rsidRPr="00326BF5">
        <w:rPr>
          <w:rFonts w:ascii="宋体" w:hAnsi="Wingdings" w:cs="宋体" w:hint="eastAsia"/>
          <w:szCs w:val="21"/>
          <w:lang w:val="zh-CN"/>
        </w:rPr>
        <w:t>支持数据库项目开发的代码管理、版本管理；</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10.</w:t>
      </w:r>
      <w:r>
        <w:rPr>
          <w:rFonts w:ascii="宋体" w:hAnsi="Wingdings" w:cs="宋体"/>
          <w:szCs w:val="21"/>
          <w:lang w:val="zh-CN"/>
        </w:rPr>
        <w:t>5</w:t>
      </w:r>
      <w:r w:rsidRPr="00326BF5">
        <w:rPr>
          <w:rFonts w:ascii="宋体" w:hAnsi="Wingdings" w:cs="宋体"/>
          <w:szCs w:val="21"/>
          <w:lang w:val="zh-CN"/>
        </w:rPr>
        <w:t>支持空间数据类型，并提供空间数据的处理、运算能力</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10.</w:t>
      </w:r>
      <w:r>
        <w:rPr>
          <w:rFonts w:ascii="宋体" w:hAnsi="Wingdings" w:cs="宋体"/>
          <w:szCs w:val="21"/>
          <w:lang w:val="zh-CN"/>
        </w:rPr>
        <w:t>6</w:t>
      </w:r>
      <w:r w:rsidRPr="00326BF5">
        <w:rPr>
          <w:rFonts w:ascii="宋体" w:hAnsi="Wingdings" w:cs="宋体" w:hint="eastAsia"/>
          <w:szCs w:val="21"/>
          <w:lang w:val="zh-CN"/>
        </w:rPr>
        <w:t>支持ADO.Net 实体框架模型；</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10.</w:t>
      </w:r>
      <w:r>
        <w:rPr>
          <w:rFonts w:ascii="宋体" w:hAnsi="Wingdings" w:cs="宋体"/>
          <w:szCs w:val="21"/>
          <w:lang w:val="zh-CN"/>
        </w:rPr>
        <w:t>7</w:t>
      </w:r>
      <w:r w:rsidRPr="00326BF5">
        <w:rPr>
          <w:rFonts w:ascii="宋体" w:hAnsi="Wingdings" w:cs="宋体" w:hint="eastAsia"/>
          <w:szCs w:val="21"/>
          <w:lang w:val="zh-CN"/>
        </w:rPr>
        <w:t>支持第三方地图解决方案，如Bing地图；</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10.</w:t>
      </w:r>
      <w:r>
        <w:rPr>
          <w:rFonts w:ascii="宋体" w:hAnsi="Wingdings" w:cs="宋体"/>
          <w:szCs w:val="21"/>
          <w:lang w:val="zh-CN"/>
        </w:rPr>
        <w:t>8</w:t>
      </w:r>
      <w:r w:rsidRPr="00326BF5">
        <w:rPr>
          <w:rFonts w:ascii="宋体" w:hAnsi="Wingdings" w:cs="宋体" w:hint="eastAsia"/>
          <w:szCs w:val="21"/>
          <w:lang w:val="zh-CN"/>
        </w:rPr>
        <w:t>支持层级ID功能；</w:t>
      </w:r>
    </w:p>
    <w:p w:rsidR="009F0871"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10.</w:t>
      </w:r>
      <w:r>
        <w:rPr>
          <w:rFonts w:ascii="宋体" w:hAnsi="Wingdings" w:cs="宋体"/>
          <w:szCs w:val="21"/>
          <w:lang w:val="zh-CN"/>
        </w:rPr>
        <w:t>9</w:t>
      </w:r>
      <w:r w:rsidRPr="00326BF5">
        <w:rPr>
          <w:rFonts w:ascii="宋体" w:hAnsi="Wingdings" w:cs="宋体" w:hint="eastAsia"/>
          <w:szCs w:val="21"/>
          <w:lang w:val="zh-CN"/>
        </w:rPr>
        <w:t>支持筛选索引</w:t>
      </w:r>
    </w:p>
    <w:p w:rsidR="009F0871" w:rsidRPr="009F1B35" w:rsidRDefault="009F0871" w:rsidP="009F0871">
      <w:pPr>
        <w:autoSpaceDE w:val="0"/>
        <w:autoSpaceDN w:val="0"/>
        <w:adjustRightInd w:val="0"/>
        <w:spacing w:line="360" w:lineRule="auto"/>
        <w:rPr>
          <w:rFonts w:ascii="宋体" w:hAnsi="Wingdings" w:cs="宋体" w:hint="eastAsia"/>
          <w:b/>
          <w:szCs w:val="21"/>
          <w:lang w:val="zh-CN"/>
        </w:rPr>
      </w:pPr>
      <w:r w:rsidRPr="009F1B35">
        <w:rPr>
          <w:rFonts w:ascii="宋体" w:hAnsi="Wingdings" w:cs="宋体" w:hint="eastAsia"/>
          <w:b/>
          <w:szCs w:val="21"/>
          <w:lang w:val="zh-CN"/>
        </w:rPr>
        <w:t>11.</w:t>
      </w:r>
      <w:r>
        <w:rPr>
          <w:rFonts w:ascii="宋体" w:hAnsi="Wingdings" w:cs="宋体"/>
          <w:b/>
          <w:szCs w:val="21"/>
          <w:lang w:val="zh-CN"/>
        </w:rPr>
        <w:t xml:space="preserve"> </w:t>
      </w:r>
      <w:r w:rsidRPr="009F1B35">
        <w:rPr>
          <w:rFonts w:ascii="宋体" w:hAnsi="Wingdings" w:cs="宋体" w:hint="eastAsia"/>
          <w:b/>
          <w:szCs w:val="21"/>
          <w:lang w:val="zh-CN"/>
        </w:rPr>
        <w:t>数据仓库和BI支持</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11.1</w:t>
      </w:r>
      <w:r w:rsidRPr="00326BF5">
        <w:rPr>
          <w:rFonts w:ascii="宋体" w:hAnsi="Wingdings" w:cs="宋体" w:hint="eastAsia"/>
          <w:szCs w:val="21"/>
          <w:lang w:val="zh-CN"/>
        </w:rPr>
        <w:t>提供OLAP多维数据库支持能力；支持全部三种OLAP模式:MOLAP,ROLAP,HOLAP；</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11.</w:t>
      </w:r>
      <w:r>
        <w:rPr>
          <w:rFonts w:ascii="宋体" w:hAnsi="Wingdings" w:cs="宋体"/>
          <w:szCs w:val="21"/>
          <w:lang w:val="zh-CN"/>
        </w:rPr>
        <w:t>2</w:t>
      </w:r>
      <w:r w:rsidRPr="00326BF5">
        <w:rPr>
          <w:rFonts w:ascii="宋体" w:hAnsi="Wingdings" w:cs="宋体" w:hint="eastAsia"/>
          <w:szCs w:val="21"/>
          <w:lang w:val="zh-CN"/>
        </w:rPr>
        <w:t>支持OLAP的预定义缓存，预先缓存查询频繁的数据；</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11.</w:t>
      </w:r>
      <w:r>
        <w:rPr>
          <w:rFonts w:ascii="宋体" w:hAnsi="Wingdings" w:cs="宋体"/>
          <w:szCs w:val="21"/>
          <w:lang w:val="zh-CN"/>
        </w:rPr>
        <w:t>3</w:t>
      </w:r>
      <w:r w:rsidRPr="00326BF5">
        <w:rPr>
          <w:rFonts w:ascii="宋体" w:hAnsi="Wingdings" w:cs="宋体" w:hint="eastAsia"/>
          <w:szCs w:val="21"/>
          <w:lang w:val="zh-CN"/>
        </w:rPr>
        <w:t>支持OLAP数据库的分布式分区；</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11.</w:t>
      </w:r>
      <w:r>
        <w:rPr>
          <w:rFonts w:ascii="宋体" w:hAnsi="Wingdings" w:cs="宋体"/>
          <w:szCs w:val="21"/>
          <w:lang w:val="zh-CN"/>
        </w:rPr>
        <w:t>4</w:t>
      </w:r>
      <w:r w:rsidRPr="00326BF5">
        <w:rPr>
          <w:rFonts w:ascii="宋体" w:hAnsi="Wingdings" w:cs="宋体" w:hint="eastAsia"/>
          <w:szCs w:val="21"/>
          <w:lang w:val="zh-CN"/>
        </w:rPr>
        <w:t>支持内置数据挖掘功能,并提供针对Excel的数据挖掘插件；</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11.</w:t>
      </w:r>
      <w:r>
        <w:rPr>
          <w:rFonts w:ascii="宋体" w:hAnsi="Wingdings" w:cs="宋体"/>
          <w:szCs w:val="21"/>
          <w:lang w:val="zh-CN"/>
        </w:rPr>
        <w:t>5</w:t>
      </w:r>
      <w:r w:rsidRPr="00326BF5">
        <w:rPr>
          <w:rFonts w:ascii="宋体" w:hAnsi="Wingdings" w:cs="宋体" w:hint="eastAsia"/>
          <w:szCs w:val="21"/>
          <w:lang w:val="zh-CN"/>
        </w:rPr>
        <w:t>支持数据挖掘工具与主流用户办公平台集成，如Office Excel；</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11.</w:t>
      </w:r>
      <w:r>
        <w:rPr>
          <w:rFonts w:ascii="宋体" w:hAnsi="Wingdings" w:cs="宋体"/>
          <w:szCs w:val="21"/>
          <w:lang w:val="zh-CN"/>
        </w:rPr>
        <w:t>6</w:t>
      </w:r>
      <w:r w:rsidRPr="00326BF5">
        <w:rPr>
          <w:rFonts w:ascii="宋体" w:hAnsi="Wingdings" w:cs="宋体" w:hint="eastAsia"/>
          <w:szCs w:val="21"/>
          <w:lang w:val="zh-CN"/>
        </w:rPr>
        <w:t>支持数据压缩和备份压缩机制；</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11.</w:t>
      </w:r>
      <w:r>
        <w:rPr>
          <w:rFonts w:ascii="宋体" w:hAnsi="Wingdings" w:cs="宋体"/>
          <w:szCs w:val="21"/>
          <w:lang w:val="zh-CN"/>
        </w:rPr>
        <w:t>7</w:t>
      </w:r>
      <w:r w:rsidRPr="00326BF5">
        <w:rPr>
          <w:rFonts w:ascii="宋体" w:hAnsi="Wingdings" w:cs="宋体" w:hint="eastAsia"/>
          <w:szCs w:val="21"/>
          <w:lang w:val="zh-CN"/>
        </w:rPr>
        <w:t>支持列存储技术</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11.</w:t>
      </w:r>
      <w:r>
        <w:rPr>
          <w:rFonts w:ascii="宋体" w:hAnsi="Wingdings" w:cs="宋体"/>
          <w:szCs w:val="21"/>
          <w:lang w:val="zh-CN"/>
        </w:rPr>
        <w:t>8</w:t>
      </w:r>
      <w:r w:rsidRPr="00326BF5">
        <w:rPr>
          <w:rFonts w:ascii="宋体" w:hAnsi="Wingdings" w:cs="宋体" w:hint="eastAsia"/>
          <w:szCs w:val="21"/>
          <w:lang w:val="zh-CN"/>
        </w:rPr>
        <w:t>支持高效率的数据加载；</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11.</w:t>
      </w:r>
      <w:r>
        <w:rPr>
          <w:rFonts w:ascii="宋体" w:hAnsi="Wingdings" w:cs="宋体"/>
          <w:szCs w:val="21"/>
          <w:lang w:val="zh-CN"/>
        </w:rPr>
        <w:t>9</w:t>
      </w:r>
      <w:r w:rsidRPr="00326BF5">
        <w:rPr>
          <w:rFonts w:ascii="宋体" w:hAnsi="Wingdings" w:cs="宋体" w:hint="eastAsia"/>
          <w:szCs w:val="21"/>
          <w:lang w:val="zh-CN"/>
        </w:rPr>
        <w:t>提供可视化的报表创建工具；</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lastRenderedPageBreak/>
        <w:t>11.</w:t>
      </w:r>
      <w:r>
        <w:rPr>
          <w:rFonts w:ascii="宋体" w:hAnsi="Wingdings" w:cs="宋体"/>
          <w:szCs w:val="21"/>
          <w:lang w:val="zh-CN"/>
        </w:rPr>
        <w:t>10</w:t>
      </w:r>
      <w:r w:rsidRPr="00326BF5">
        <w:rPr>
          <w:rFonts w:ascii="宋体" w:hAnsi="Wingdings" w:cs="宋体" w:hint="eastAsia"/>
          <w:szCs w:val="21"/>
          <w:lang w:val="zh-CN"/>
        </w:rPr>
        <w:t>数据分析提供与主流用户办公平台集成，如Office Excel；</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11.1</w:t>
      </w:r>
      <w:r>
        <w:rPr>
          <w:rFonts w:ascii="宋体" w:hAnsi="Wingdings" w:cs="宋体"/>
          <w:szCs w:val="21"/>
          <w:lang w:val="zh-CN"/>
        </w:rPr>
        <w:t>1</w:t>
      </w:r>
      <w:r w:rsidRPr="00326BF5">
        <w:rPr>
          <w:rFonts w:ascii="宋体" w:hAnsi="Wingdings" w:cs="宋体" w:hint="eastAsia"/>
          <w:szCs w:val="21"/>
          <w:lang w:val="zh-CN"/>
        </w:rPr>
        <w:t>支持实时数据分析和实时事件流处理技术（CEP技术），并能将实时数据处理与BI分析系统集成，展现实时数据分析结果；</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11.</w:t>
      </w:r>
      <w:r>
        <w:rPr>
          <w:rFonts w:ascii="宋体" w:hAnsi="Wingdings" w:cs="宋体"/>
          <w:szCs w:val="21"/>
          <w:lang w:val="zh-CN"/>
        </w:rPr>
        <w:t>12</w:t>
      </w:r>
      <w:r w:rsidRPr="00326BF5">
        <w:rPr>
          <w:rFonts w:ascii="宋体" w:hAnsi="Wingdings" w:cs="宋体" w:hint="eastAsia"/>
          <w:szCs w:val="21"/>
          <w:lang w:val="zh-CN"/>
        </w:rPr>
        <w:t>提供自服务分析工具，让用户能在多种客户端（如IE浏览器）自助进行数据分析和报表制作；</w:t>
      </w:r>
    </w:p>
    <w:p w:rsidR="009F0871" w:rsidRPr="00326BF5" w:rsidRDefault="009F0871" w:rsidP="009F0871">
      <w:pPr>
        <w:autoSpaceDE w:val="0"/>
        <w:autoSpaceDN w:val="0"/>
        <w:adjustRightInd w:val="0"/>
        <w:spacing w:line="360" w:lineRule="auto"/>
        <w:rPr>
          <w:rFonts w:ascii="宋体" w:hAnsi="Wingdings" w:cs="宋体" w:hint="eastAsia"/>
          <w:szCs w:val="21"/>
          <w:lang w:val="zh-CN"/>
        </w:rPr>
      </w:pPr>
      <w:r>
        <w:rPr>
          <w:rFonts w:ascii="宋体" w:hAnsi="Wingdings" w:cs="宋体" w:hint="eastAsia"/>
          <w:szCs w:val="21"/>
          <w:lang w:val="zh-CN"/>
        </w:rPr>
        <w:t>11.1</w:t>
      </w:r>
      <w:r>
        <w:rPr>
          <w:rFonts w:ascii="宋体" w:hAnsi="Wingdings" w:cs="宋体"/>
          <w:szCs w:val="21"/>
          <w:lang w:val="zh-CN"/>
        </w:rPr>
        <w:t>3</w:t>
      </w:r>
      <w:r w:rsidRPr="00326BF5">
        <w:rPr>
          <w:rFonts w:ascii="宋体" w:hAnsi="Wingdings" w:cs="宋体" w:hint="eastAsia"/>
          <w:szCs w:val="21"/>
          <w:lang w:val="zh-CN"/>
        </w:rPr>
        <w:t>支持多种报表展现形式，如柱状图、饼状图、仪表盘、动画播放、地图报表等；</w:t>
      </w:r>
    </w:p>
    <w:p w:rsidR="009F0871" w:rsidRPr="00326BF5"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11.1</w:t>
      </w:r>
      <w:r>
        <w:rPr>
          <w:rFonts w:ascii="宋体" w:hAnsi="Wingdings" w:cs="宋体"/>
          <w:szCs w:val="21"/>
          <w:lang w:val="zh-CN"/>
        </w:rPr>
        <w:t>4</w:t>
      </w:r>
      <w:r w:rsidRPr="00326BF5">
        <w:rPr>
          <w:rFonts w:ascii="宋体" w:hAnsi="Wingdings" w:cs="宋体" w:hint="eastAsia"/>
          <w:szCs w:val="21"/>
          <w:lang w:val="zh-CN"/>
        </w:rPr>
        <w:t>支持内存数据分析技术，以提高数据访问效率。</w:t>
      </w:r>
    </w:p>
    <w:p w:rsidR="009F0871" w:rsidRPr="00326BF5"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11.1</w:t>
      </w:r>
      <w:r>
        <w:rPr>
          <w:rFonts w:ascii="宋体" w:hAnsi="Wingdings" w:cs="宋体"/>
          <w:szCs w:val="21"/>
          <w:lang w:val="zh-CN"/>
        </w:rPr>
        <w:t>5</w:t>
      </w:r>
      <w:r w:rsidRPr="00326BF5">
        <w:rPr>
          <w:rFonts w:ascii="宋体" w:hAnsi="Wingdings" w:cs="宋体"/>
          <w:szCs w:val="21"/>
          <w:lang w:val="zh-CN"/>
        </w:rPr>
        <w:t>提供高性能的ETL功能，且ETL可以在图形化界面中通过组件拖拽的方式开发</w:t>
      </w:r>
    </w:p>
    <w:p w:rsidR="009F0871" w:rsidRPr="00326BF5"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11.1</w:t>
      </w:r>
      <w:r>
        <w:rPr>
          <w:rFonts w:ascii="宋体" w:hAnsi="Wingdings" w:cs="宋体"/>
          <w:szCs w:val="21"/>
          <w:lang w:val="zh-CN"/>
        </w:rPr>
        <w:t>6</w:t>
      </w:r>
      <w:r w:rsidRPr="00326BF5">
        <w:rPr>
          <w:rFonts w:ascii="宋体" w:hAnsi="Wingdings" w:cs="宋体"/>
          <w:szCs w:val="21"/>
          <w:lang w:val="zh-CN"/>
        </w:rPr>
        <w:t>通过图形化的工具，借助知识库提供数据清洗、数据匹配的功能</w:t>
      </w:r>
    </w:p>
    <w:p w:rsidR="009F0871" w:rsidRPr="00326BF5"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11.1</w:t>
      </w:r>
      <w:r>
        <w:rPr>
          <w:rFonts w:ascii="宋体" w:hAnsi="Wingdings" w:cs="宋体"/>
          <w:szCs w:val="21"/>
          <w:lang w:val="zh-CN"/>
        </w:rPr>
        <w:t>7</w:t>
      </w:r>
      <w:r w:rsidRPr="00326BF5">
        <w:rPr>
          <w:rFonts w:ascii="宋体" w:hAnsi="Wingdings" w:cs="宋体"/>
          <w:szCs w:val="21"/>
          <w:lang w:val="zh-CN"/>
        </w:rPr>
        <w:t>通过Web页面提供主数据管理的功能</w:t>
      </w:r>
    </w:p>
    <w:p w:rsidR="009F0871" w:rsidRPr="00326BF5"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11.1</w:t>
      </w:r>
      <w:r>
        <w:rPr>
          <w:rFonts w:ascii="宋体" w:hAnsi="Wingdings" w:cs="宋体"/>
          <w:szCs w:val="21"/>
          <w:lang w:val="zh-CN"/>
        </w:rPr>
        <w:t>8</w:t>
      </w:r>
      <w:r w:rsidRPr="00326BF5">
        <w:rPr>
          <w:rFonts w:ascii="宋体" w:hAnsi="Wingdings" w:cs="宋体"/>
          <w:szCs w:val="21"/>
          <w:lang w:val="zh-CN"/>
        </w:rPr>
        <w:t>提供捕获变更数据的功能</w:t>
      </w:r>
    </w:p>
    <w:p w:rsidR="009F0871"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11.1</w:t>
      </w:r>
      <w:r>
        <w:rPr>
          <w:rFonts w:ascii="宋体" w:hAnsi="Wingdings" w:cs="宋体"/>
          <w:szCs w:val="21"/>
          <w:lang w:val="zh-CN"/>
        </w:rPr>
        <w:t>9</w:t>
      </w:r>
      <w:r w:rsidRPr="00326BF5">
        <w:rPr>
          <w:rFonts w:ascii="宋体" w:hAnsi="Wingdings" w:cs="宋体" w:hint="eastAsia"/>
          <w:szCs w:val="21"/>
          <w:lang w:val="zh-CN"/>
        </w:rPr>
        <w:t>支持移动端报表展现，并提供ios，安卓，Windows</w:t>
      </w:r>
      <w:r w:rsidRPr="00326BF5">
        <w:rPr>
          <w:rFonts w:ascii="宋体" w:hAnsi="Wingdings" w:cs="宋体"/>
          <w:szCs w:val="21"/>
          <w:lang w:val="zh-CN"/>
        </w:rPr>
        <w:t xml:space="preserve"> </w:t>
      </w:r>
      <w:r w:rsidRPr="00326BF5">
        <w:rPr>
          <w:rFonts w:ascii="宋体" w:hAnsi="Wingdings" w:cs="宋体" w:hint="eastAsia"/>
          <w:szCs w:val="21"/>
          <w:lang w:val="zh-CN"/>
        </w:rPr>
        <w:t>Phone平台的移动报表APP</w:t>
      </w:r>
    </w:p>
    <w:p w:rsidR="009F0871" w:rsidRPr="009F1B35" w:rsidRDefault="009F0871" w:rsidP="009F0871">
      <w:pPr>
        <w:autoSpaceDE w:val="0"/>
        <w:autoSpaceDN w:val="0"/>
        <w:adjustRightInd w:val="0"/>
        <w:spacing w:line="360" w:lineRule="auto"/>
        <w:rPr>
          <w:rFonts w:ascii="宋体" w:hAnsi="Wingdings" w:cs="宋体"/>
          <w:b/>
          <w:szCs w:val="21"/>
          <w:lang w:val="zh-CN"/>
        </w:rPr>
      </w:pPr>
      <w:r w:rsidRPr="009F1B35">
        <w:rPr>
          <w:rFonts w:ascii="宋体" w:hAnsi="Wingdings" w:cs="宋体"/>
          <w:b/>
          <w:szCs w:val="21"/>
          <w:lang w:val="zh-CN"/>
        </w:rPr>
        <w:t>12.</w:t>
      </w:r>
      <w:r>
        <w:rPr>
          <w:rFonts w:ascii="宋体" w:hAnsi="Wingdings" w:cs="宋体"/>
          <w:b/>
          <w:szCs w:val="21"/>
          <w:lang w:val="zh-CN"/>
        </w:rPr>
        <w:t xml:space="preserve"> </w:t>
      </w:r>
      <w:r w:rsidRPr="009F1B35">
        <w:rPr>
          <w:rFonts w:ascii="宋体" w:hAnsi="Wingdings" w:cs="宋体" w:hint="eastAsia"/>
          <w:b/>
          <w:szCs w:val="21"/>
          <w:lang w:val="zh-CN"/>
        </w:rPr>
        <w:t>大数据及高级分析</w:t>
      </w:r>
    </w:p>
    <w:p w:rsidR="009F0871" w:rsidRPr="00326BF5"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12.1</w:t>
      </w:r>
      <w:r w:rsidRPr="00326BF5">
        <w:rPr>
          <w:rFonts w:ascii="宋体" w:hAnsi="Wingdings" w:cs="宋体" w:hint="eastAsia"/>
          <w:szCs w:val="21"/>
          <w:lang w:val="zh-CN"/>
        </w:rPr>
        <w:t>支持通过T-SQL语句联合查询数据库和Hadoop中的数据</w:t>
      </w:r>
    </w:p>
    <w:p w:rsidR="009F0871" w:rsidRPr="00326BF5"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12.</w:t>
      </w:r>
      <w:r>
        <w:rPr>
          <w:rFonts w:ascii="宋体" w:hAnsi="Wingdings" w:cs="宋体"/>
          <w:szCs w:val="21"/>
          <w:lang w:val="zh-CN"/>
        </w:rPr>
        <w:t>2</w:t>
      </w:r>
      <w:r w:rsidRPr="00326BF5">
        <w:rPr>
          <w:rFonts w:ascii="宋体" w:hAnsi="Wingdings" w:cs="宋体" w:hint="eastAsia"/>
          <w:szCs w:val="21"/>
          <w:lang w:val="zh-CN"/>
        </w:rPr>
        <w:t>提供R语言支持，并可将R语言封装到存储过程中进行调用</w:t>
      </w:r>
    </w:p>
    <w:p w:rsidR="009F0871"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12.</w:t>
      </w:r>
      <w:r>
        <w:rPr>
          <w:rFonts w:ascii="宋体" w:hAnsi="Wingdings" w:cs="宋体"/>
          <w:szCs w:val="21"/>
          <w:lang w:val="zh-CN"/>
        </w:rPr>
        <w:t>3</w:t>
      </w:r>
      <w:r w:rsidRPr="00326BF5">
        <w:rPr>
          <w:rFonts w:ascii="宋体" w:hAnsi="Wingdings" w:cs="宋体" w:hint="eastAsia"/>
          <w:szCs w:val="21"/>
          <w:lang w:val="zh-CN"/>
        </w:rPr>
        <w:t>可通过R语言开发工具直接访问数据库，并将R语言的计算压力下沉到数据库中并行计算</w:t>
      </w:r>
    </w:p>
    <w:p w:rsidR="009F0871" w:rsidRPr="009F1B35" w:rsidRDefault="009F0871" w:rsidP="009F0871">
      <w:pPr>
        <w:autoSpaceDE w:val="0"/>
        <w:autoSpaceDN w:val="0"/>
        <w:adjustRightInd w:val="0"/>
        <w:spacing w:line="360" w:lineRule="auto"/>
        <w:rPr>
          <w:rFonts w:ascii="宋体" w:hAnsi="Wingdings" w:cs="宋体"/>
          <w:b/>
          <w:szCs w:val="21"/>
          <w:lang w:val="zh-CN"/>
        </w:rPr>
      </w:pPr>
      <w:r w:rsidRPr="009F1B35">
        <w:rPr>
          <w:rFonts w:ascii="宋体" w:hAnsi="Wingdings" w:cs="宋体" w:hint="eastAsia"/>
          <w:b/>
          <w:szCs w:val="21"/>
          <w:lang w:val="zh-CN"/>
        </w:rPr>
        <w:t>13. 云计算</w:t>
      </w:r>
    </w:p>
    <w:p w:rsidR="009F0871" w:rsidRPr="00326BF5"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13.1</w:t>
      </w:r>
      <w:r w:rsidRPr="00326BF5">
        <w:rPr>
          <w:rFonts w:ascii="宋体" w:hAnsi="Wingdings" w:cs="宋体" w:hint="eastAsia"/>
          <w:szCs w:val="21"/>
          <w:lang w:val="zh-CN"/>
        </w:rPr>
        <w:t>支持将数据联机扩展至云端存储，且对应用程序完全透明</w:t>
      </w:r>
    </w:p>
    <w:p w:rsidR="009F0871"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13.</w:t>
      </w:r>
      <w:r>
        <w:rPr>
          <w:rFonts w:ascii="宋体" w:hAnsi="Wingdings" w:cs="宋体"/>
          <w:szCs w:val="21"/>
          <w:lang w:val="zh-CN"/>
        </w:rPr>
        <w:t>2</w:t>
      </w:r>
      <w:r w:rsidRPr="00326BF5">
        <w:rPr>
          <w:rFonts w:ascii="宋体" w:hAnsi="Wingdings" w:cs="宋体" w:hint="eastAsia"/>
          <w:szCs w:val="21"/>
          <w:lang w:val="zh-CN"/>
        </w:rPr>
        <w:t>高可用架构可以将云端扩展为容灾站点</w:t>
      </w:r>
    </w:p>
    <w:p w:rsidR="009F0871" w:rsidRPr="009F1B35" w:rsidRDefault="009F0871" w:rsidP="009F0871">
      <w:pPr>
        <w:autoSpaceDE w:val="0"/>
        <w:autoSpaceDN w:val="0"/>
        <w:adjustRightInd w:val="0"/>
        <w:spacing w:line="360" w:lineRule="auto"/>
        <w:rPr>
          <w:rFonts w:ascii="宋体" w:hAnsi="Wingdings" w:cs="宋体"/>
          <w:b/>
          <w:szCs w:val="21"/>
          <w:lang w:val="zh-CN"/>
        </w:rPr>
      </w:pPr>
      <w:r w:rsidRPr="009F1B35">
        <w:rPr>
          <w:rFonts w:ascii="宋体" w:hAnsi="Wingdings" w:cs="宋体" w:hint="eastAsia"/>
          <w:b/>
          <w:szCs w:val="21"/>
          <w:lang w:val="zh-CN"/>
        </w:rPr>
        <w:lastRenderedPageBreak/>
        <w:t>14. 内存数据库</w:t>
      </w:r>
    </w:p>
    <w:p w:rsidR="009F0871" w:rsidRPr="00326BF5"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14</w:t>
      </w:r>
      <w:r>
        <w:rPr>
          <w:rFonts w:ascii="宋体" w:hAnsi="Wingdings" w:cs="宋体"/>
          <w:szCs w:val="21"/>
          <w:lang w:val="zh-CN"/>
        </w:rPr>
        <w:t>.1</w:t>
      </w:r>
      <w:r w:rsidRPr="00326BF5">
        <w:rPr>
          <w:rFonts w:ascii="宋体" w:hAnsi="Wingdings" w:cs="宋体" w:hint="eastAsia"/>
          <w:szCs w:val="21"/>
          <w:lang w:val="zh-CN"/>
        </w:rPr>
        <w:t>支持数据库表以混合模式存放在内存和硬盘，可灵活调整和定义数据库中哪些表放在内存；</w:t>
      </w:r>
    </w:p>
    <w:p w:rsidR="009F0871" w:rsidRPr="00326BF5"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14</w:t>
      </w:r>
      <w:r>
        <w:rPr>
          <w:rFonts w:ascii="宋体" w:hAnsi="Wingdings" w:cs="宋体"/>
          <w:szCs w:val="21"/>
          <w:lang w:val="zh-CN"/>
        </w:rPr>
        <w:t>.2</w:t>
      </w:r>
      <w:r w:rsidRPr="00326BF5">
        <w:rPr>
          <w:rFonts w:ascii="宋体" w:hAnsi="Wingdings" w:cs="宋体" w:hint="eastAsia"/>
          <w:szCs w:val="21"/>
          <w:lang w:val="zh-CN"/>
        </w:rPr>
        <w:t>分区索引全部存在于内存中；</w:t>
      </w:r>
    </w:p>
    <w:p w:rsidR="009F0871" w:rsidRPr="00326BF5"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14</w:t>
      </w:r>
      <w:r>
        <w:rPr>
          <w:rFonts w:ascii="宋体" w:hAnsi="Wingdings" w:cs="宋体"/>
          <w:szCs w:val="21"/>
          <w:lang w:val="zh-CN"/>
        </w:rPr>
        <w:t>.3</w:t>
      </w:r>
      <w:r w:rsidRPr="00326BF5">
        <w:rPr>
          <w:rFonts w:ascii="宋体" w:hAnsi="Wingdings" w:cs="宋体"/>
          <w:szCs w:val="21"/>
          <w:lang w:val="zh-CN"/>
        </w:rPr>
        <w:t>提供优化的业务逻辑处理能力，</w:t>
      </w:r>
      <w:r w:rsidRPr="00326BF5">
        <w:rPr>
          <w:rFonts w:ascii="宋体" w:hAnsi="Wingdings" w:cs="宋体" w:hint="eastAsia"/>
          <w:szCs w:val="21"/>
          <w:lang w:val="zh-CN"/>
        </w:rPr>
        <w:t>只在DLL进入点触发进程；</w:t>
      </w:r>
    </w:p>
    <w:p w:rsidR="009F0871" w:rsidRPr="00326BF5"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14</w:t>
      </w:r>
      <w:r>
        <w:rPr>
          <w:rFonts w:ascii="宋体" w:hAnsi="Wingdings" w:cs="宋体"/>
          <w:szCs w:val="21"/>
          <w:lang w:val="zh-CN"/>
        </w:rPr>
        <w:t>.4</w:t>
      </w:r>
      <w:r w:rsidRPr="00326BF5">
        <w:rPr>
          <w:rFonts w:ascii="宋体" w:hAnsi="Wingdings" w:cs="宋体" w:hint="eastAsia"/>
          <w:szCs w:val="21"/>
          <w:lang w:val="zh-CN"/>
        </w:rPr>
        <w:t>核心引擎采用无锁算法，无闩锁和自旋锁机制；</w:t>
      </w:r>
    </w:p>
    <w:p w:rsidR="009F0871" w:rsidRPr="00326BF5"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14</w:t>
      </w:r>
      <w:r>
        <w:rPr>
          <w:rFonts w:ascii="宋体" w:hAnsi="Wingdings" w:cs="宋体"/>
          <w:szCs w:val="21"/>
          <w:lang w:val="zh-CN"/>
        </w:rPr>
        <w:t>.5</w:t>
      </w:r>
      <w:r w:rsidRPr="00326BF5">
        <w:rPr>
          <w:rFonts w:ascii="宋体" w:hAnsi="Wingdings" w:cs="宋体"/>
          <w:szCs w:val="21"/>
          <w:lang w:val="zh-CN"/>
        </w:rPr>
        <w:t>集成OLTP和OLAP的应用，</w:t>
      </w:r>
      <w:r w:rsidRPr="00326BF5">
        <w:rPr>
          <w:rFonts w:ascii="宋体" w:hAnsi="Wingdings" w:cs="宋体" w:hint="eastAsia"/>
          <w:szCs w:val="21"/>
          <w:lang w:val="zh-CN"/>
        </w:rPr>
        <w:t>集成高可用和备份/恢复功能</w:t>
      </w:r>
      <w:r w:rsidRPr="00326BF5">
        <w:rPr>
          <w:rFonts w:ascii="宋体" w:hAnsi="Wingdings" w:cs="宋体"/>
          <w:szCs w:val="21"/>
          <w:lang w:val="zh-CN"/>
        </w:rPr>
        <w:t>；</w:t>
      </w:r>
    </w:p>
    <w:p w:rsidR="009F0871" w:rsidRPr="00326BF5"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14</w:t>
      </w:r>
      <w:r>
        <w:rPr>
          <w:rFonts w:ascii="宋体" w:hAnsi="Wingdings" w:cs="宋体"/>
          <w:szCs w:val="21"/>
          <w:lang w:val="zh-CN"/>
        </w:rPr>
        <w:t>.6</w:t>
      </w:r>
      <w:r w:rsidRPr="00326BF5">
        <w:rPr>
          <w:rFonts w:ascii="宋体" w:hAnsi="Wingdings" w:cs="宋体"/>
          <w:szCs w:val="21"/>
          <w:lang w:val="zh-CN"/>
        </w:rPr>
        <w:t>提供与原有的非内存式数据库提供相同的管理工具和数据库应用开发体验；</w:t>
      </w:r>
    </w:p>
    <w:p w:rsidR="009F0871" w:rsidRDefault="009F0871" w:rsidP="009F0871">
      <w:pPr>
        <w:autoSpaceDE w:val="0"/>
        <w:autoSpaceDN w:val="0"/>
        <w:adjustRightInd w:val="0"/>
        <w:spacing w:line="360" w:lineRule="auto"/>
        <w:rPr>
          <w:rFonts w:ascii="宋体" w:hAnsi="Wingdings" w:cs="宋体"/>
          <w:szCs w:val="21"/>
          <w:lang w:val="zh-CN"/>
        </w:rPr>
      </w:pPr>
      <w:r>
        <w:rPr>
          <w:rFonts w:ascii="宋体" w:hAnsi="Wingdings" w:cs="宋体" w:hint="eastAsia"/>
          <w:szCs w:val="21"/>
          <w:lang w:val="zh-CN"/>
        </w:rPr>
        <w:t>14</w:t>
      </w:r>
      <w:r>
        <w:rPr>
          <w:rFonts w:ascii="宋体" w:hAnsi="Wingdings" w:cs="宋体"/>
          <w:szCs w:val="21"/>
          <w:lang w:val="zh-CN"/>
        </w:rPr>
        <w:t>.7</w:t>
      </w:r>
      <w:r w:rsidRPr="00326BF5">
        <w:rPr>
          <w:rFonts w:ascii="宋体" w:hAnsi="Wingdings" w:cs="宋体"/>
          <w:szCs w:val="21"/>
          <w:lang w:val="zh-CN"/>
        </w:rPr>
        <w:t>提供完整的ACID支持；</w:t>
      </w:r>
    </w:p>
    <w:p w:rsidR="009F0871" w:rsidRDefault="009F0871" w:rsidP="009F0871">
      <w:pPr>
        <w:autoSpaceDE w:val="0"/>
        <w:autoSpaceDN w:val="0"/>
        <w:adjustRightInd w:val="0"/>
        <w:spacing w:line="360" w:lineRule="auto"/>
        <w:rPr>
          <w:rFonts w:ascii="宋体" w:hAnsi="Wingdings" w:cs="宋体"/>
          <w:b/>
          <w:szCs w:val="21"/>
          <w:lang w:val="zh-CN"/>
        </w:rPr>
      </w:pPr>
      <w:r w:rsidRPr="00D16AFF">
        <w:rPr>
          <w:rFonts w:ascii="宋体" w:hAnsi="Wingdings" w:cs="宋体" w:hint="eastAsia"/>
          <w:b/>
          <w:szCs w:val="21"/>
          <w:lang w:val="zh-CN"/>
        </w:rPr>
        <w:t>15. 服务</w:t>
      </w:r>
    </w:p>
    <w:p w:rsidR="009F0871" w:rsidRPr="00796BDA" w:rsidRDefault="009F0871" w:rsidP="009F0871">
      <w:pPr>
        <w:autoSpaceDE w:val="0"/>
        <w:autoSpaceDN w:val="0"/>
        <w:adjustRightInd w:val="0"/>
        <w:spacing w:line="360" w:lineRule="auto"/>
        <w:rPr>
          <w:rFonts w:ascii="宋体" w:hAnsi="Wingdings" w:cs="宋体" w:hint="eastAsia"/>
          <w:szCs w:val="21"/>
          <w:lang w:val="zh-CN"/>
        </w:rPr>
      </w:pPr>
      <w:r w:rsidRPr="00D16AFF">
        <w:rPr>
          <w:rFonts w:ascii="宋体" w:hAnsi="宋体" w:hint="eastAsia"/>
          <w:kern w:val="0"/>
          <w:szCs w:val="21"/>
        </w:rPr>
        <w:t>15.</w:t>
      </w:r>
      <w:r>
        <w:rPr>
          <w:rFonts w:ascii="宋体" w:hAnsi="宋体"/>
          <w:kern w:val="0"/>
          <w:szCs w:val="21"/>
        </w:rPr>
        <w:t xml:space="preserve">1 </w:t>
      </w:r>
      <w:r>
        <w:rPr>
          <w:rFonts w:ascii="宋体" w:hAnsi="宋体" w:hint="eastAsia"/>
          <w:kern w:val="0"/>
          <w:szCs w:val="21"/>
        </w:rPr>
        <w:t>协助校方</w:t>
      </w:r>
      <w:r w:rsidRPr="00796BDA">
        <w:rPr>
          <w:rFonts w:ascii="宋体" w:hAnsi="Wingdings" w:cs="宋体" w:hint="eastAsia"/>
          <w:szCs w:val="21"/>
          <w:lang w:val="zh-CN"/>
        </w:rPr>
        <w:t>优化数据库</w:t>
      </w:r>
      <w:r w:rsidRPr="00796BDA">
        <w:rPr>
          <w:rFonts w:ascii="宋体" w:hAnsi="Wingdings" w:cs="宋体"/>
          <w:szCs w:val="21"/>
          <w:lang w:val="zh-CN"/>
        </w:rPr>
        <w:t>运算</w:t>
      </w:r>
      <w:r w:rsidRPr="00796BDA">
        <w:rPr>
          <w:rFonts w:ascii="宋体" w:hAnsi="Wingdings" w:cs="宋体" w:hint="eastAsia"/>
          <w:szCs w:val="21"/>
          <w:lang w:val="zh-CN"/>
        </w:rPr>
        <w:t>能力</w:t>
      </w:r>
      <w:r>
        <w:rPr>
          <w:rFonts w:ascii="宋体" w:hAnsi="Wingdings" w:cs="宋体"/>
          <w:szCs w:val="21"/>
          <w:lang w:val="zh-CN"/>
        </w:rPr>
        <w:t>，提高数据库吞吐量</w:t>
      </w:r>
      <w:r>
        <w:rPr>
          <w:rFonts w:ascii="宋体" w:hAnsi="Wingdings" w:cs="宋体" w:hint="eastAsia"/>
          <w:szCs w:val="21"/>
          <w:lang w:val="zh-CN"/>
        </w:rPr>
        <w:t>；</w:t>
      </w:r>
    </w:p>
    <w:p w:rsidR="009F0871" w:rsidRDefault="009F0871" w:rsidP="009F0871">
      <w:pPr>
        <w:pStyle w:val="21"/>
        <w:spacing w:before="0" w:after="0"/>
        <w:ind w:leftChars="0" w:left="0" w:firstLineChars="0" w:firstLine="0"/>
        <w:rPr>
          <w:rFonts w:ascii="宋体" w:hAnsi="宋体"/>
          <w:kern w:val="0"/>
          <w:sz w:val="21"/>
          <w:szCs w:val="21"/>
        </w:rPr>
      </w:pPr>
      <w:r w:rsidRPr="00D16AFF">
        <w:rPr>
          <w:rFonts w:ascii="宋体" w:hAnsi="宋体" w:hint="eastAsia"/>
          <w:kern w:val="0"/>
          <w:sz w:val="21"/>
          <w:szCs w:val="21"/>
        </w:rPr>
        <w:t>15.</w:t>
      </w:r>
      <w:r>
        <w:rPr>
          <w:rFonts w:ascii="宋体" w:hAnsi="宋体"/>
          <w:kern w:val="0"/>
          <w:sz w:val="21"/>
          <w:szCs w:val="21"/>
        </w:rPr>
        <w:t>2</w:t>
      </w:r>
      <w:r w:rsidRPr="00D16AFF">
        <w:rPr>
          <w:rFonts w:ascii="宋体" w:hAnsi="宋体" w:hint="eastAsia"/>
          <w:kern w:val="0"/>
          <w:sz w:val="21"/>
          <w:szCs w:val="21"/>
        </w:rPr>
        <w:t>提供</w:t>
      </w:r>
      <w:r>
        <w:rPr>
          <w:rFonts w:ascii="宋体" w:hAnsi="宋体" w:hint="eastAsia"/>
          <w:kern w:val="0"/>
          <w:sz w:val="21"/>
          <w:szCs w:val="21"/>
        </w:rPr>
        <w:t>原厂</w:t>
      </w:r>
      <w:r>
        <w:rPr>
          <w:rFonts w:ascii="宋体" w:hAnsi="宋体"/>
          <w:kern w:val="0"/>
          <w:sz w:val="21"/>
          <w:szCs w:val="21"/>
        </w:rPr>
        <w:t>工程师调试安装，</w:t>
      </w:r>
      <w:r>
        <w:rPr>
          <w:rFonts w:ascii="宋体" w:hAnsi="宋体" w:hint="eastAsia"/>
          <w:kern w:val="0"/>
          <w:sz w:val="21"/>
          <w:szCs w:val="21"/>
        </w:rPr>
        <w:t>在不停机</w:t>
      </w:r>
      <w:r>
        <w:rPr>
          <w:rFonts w:ascii="宋体" w:hAnsi="宋体"/>
          <w:kern w:val="0"/>
          <w:sz w:val="21"/>
          <w:szCs w:val="21"/>
        </w:rPr>
        <w:t>的情况下将</w:t>
      </w:r>
      <w:r>
        <w:rPr>
          <w:rFonts w:ascii="宋体" w:hAnsi="宋体" w:hint="eastAsia"/>
          <w:kern w:val="0"/>
          <w:sz w:val="21"/>
          <w:szCs w:val="21"/>
        </w:rPr>
        <w:t>原有</w:t>
      </w:r>
      <w:r>
        <w:rPr>
          <w:rFonts w:ascii="宋体" w:hAnsi="宋体"/>
          <w:kern w:val="0"/>
          <w:sz w:val="21"/>
          <w:szCs w:val="21"/>
        </w:rPr>
        <w:t>数据迁移</w:t>
      </w:r>
      <w:r>
        <w:rPr>
          <w:rFonts w:ascii="宋体" w:hAnsi="宋体" w:hint="eastAsia"/>
          <w:kern w:val="0"/>
          <w:sz w:val="21"/>
          <w:szCs w:val="21"/>
        </w:rPr>
        <w:t>到新</w:t>
      </w:r>
      <w:r>
        <w:rPr>
          <w:rFonts w:ascii="宋体" w:hAnsi="宋体"/>
          <w:kern w:val="0"/>
          <w:sz w:val="21"/>
          <w:szCs w:val="21"/>
        </w:rPr>
        <w:t>购</w:t>
      </w:r>
      <w:r>
        <w:rPr>
          <w:rFonts w:ascii="宋体" w:hAnsi="宋体" w:hint="eastAsia"/>
          <w:kern w:val="0"/>
          <w:sz w:val="21"/>
          <w:szCs w:val="21"/>
        </w:rPr>
        <w:t>数据库</w:t>
      </w:r>
      <w:r>
        <w:rPr>
          <w:rFonts w:ascii="宋体" w:hAnsi="宋体"/>
          <w:kern w:val="0"/>
          <w:sz w:val="21"/>
          <w:szCs w:val="21"/>
        </w:rPr>
        <w:t>上</w:t>
      </w:r>
      <w:r>
        <w:rPr>
          <w:rFonts w:ascii="宋体" w:hAnsi="宋体" w:hint="eastAsia"/>
          <w:kern w:val="0"/>
          <w:sz w:val="21"/>
          <w:szCs w:val="21"/>
        </w:rPr>
        <w:t>,并</w:t>
      </w:r>
      <w:r>
        <w:rPr>
          <w:rFonts w:ascii="宋体" w:hAnsi="宋体"/>
          <w:kern w:val="0"/>
          <w:sz w:val="21"/>
          <w:szCs w:val="21"/>
        </w:rPr>
        <w:t>保证数据的一致性</w:t>
      </w:r>
      <w:r>
        <w:rPr>
          <w:rFonts w:ascii="宋体" w:hAnsi="宋体" w:hint="eastAsia"/>
          <w:kern w:val="0"/>
          <w:sz w:val="21"/>
          <w:szCs w:val="21"/>
        </w:rPr>
        <w:t>；</w:t>
      </w:r>
    </w:p>
    <w:p w:rsidR="009F0871" w:rsidRPr="00986134" w:rsidRDefault="009F0871" w:rsidP="009F0871">
      <w:pPr>
        <w:pStyle w:val="21"/>
        <w:spacing w:before="0" w:after="0"/>
        <w:ind w:leftChars="0" w:left="0" w:firstLineChars="0" w:firstLine="0"/>
        <w:rPr>
          <w:rFonts w:ascii="宋体" w:hAnsi="宋体" w:hint="eastAsia"/>
          <w:kern w:val="0"/>
          <w:sz w:val="21"/>
          <w:szCs w:val="21"/>
        </w:rPr>
      </w:pPr>
      <w:r>
        <w:rPr>
          <w:rFonts w:ascii="宋体" w:hAnsi="宋体" w:hint="eastAsia"/>
          <w:kern w:val="0"/>
          <w:sz w:val="21"/>
          <w:szCs w:val="21"/>
        </w:rPr>
        <w:t>1</w:t>
      </w:r>
      <w:r>
        <w:rPr>
          <w:rFonts w:ascii="宋体" w:hAnsi="宋体"/>
          <w:kern w:val="0"/>
          <w:sz w:val="21"/>
          <w:szCs w:val="21"/>
        </w:rPr>
        <w:t>5</w:t>
      </w:r>
      <w:r>
        <w:rPr>
          <w:rFonts w:ascii="宋体" w:hAnsi="宋体" w:hint="eastAsia"/>
          <w:kern w:val="0"/>
          <w:sz w:val="21"/>
          <w:szCs w:val="21"/>
        </w:rPr>
        <w:t>.</w:t>
      </w:r>
      <w:r>
        <w:rPr>
          <w:rFonts w:ascii="宋体" w:hAnsi="宋体"/>
          <w:kern w:val="0"/>
          <w:sz w:val="21"/>
          <w:szCs w:val="21"/>
        </w:rPr>
        <w:t>3</w:t>
      </w:r>
      <w:r>
        <w:rPr>
          <w:rFonts w:ascii="宋体" w:hAnsi="宋体" w:hint="eastAsia"/>
          <w:kern w:val="0"/>
          <w:sz w:val="21"/>
          <w:szCs w:val="21"/>
        </w:rPr>
        <w:t>提供</w:t>
      </w:r>
      <w:r>
        <w:rPr>
          <w:rFonts w:ascii="宋体" w:hAnsi="宋体"/>
          <w:kern w:val="0"/>
          <w:sz w:val="21"/>
          <w:szCs w:val="21"/>
        </w:rPr>
        <w:t>数据库</w:t>
      </w:r>
      <w:r>
        <w:rPr>
          <w:rFonts w:ascii="宋体" w:hAnsi="宋体" w:hint="eastAsia"/>
          <w:kern w:val="0"/>
          <w:sz w:val="21"/>
          <w:szCs w:val="21"/>
        </w:rPr>
        <w:t>使用培训</w:t>
      </w:r>
      <w:r>
        <w:rPr>
          <w:rFonts w:ascii="宋体" w:hAnsi="宋体"/>
          <w:kern w:val="0"/>
          <w:sz w:val="21"/>
          <w:szCs w:val="21"/>
        </w:rPr>
        <w:t>，</w:t>
      </w:r>
      <w:r>
        <w:rPr>
          <w:rFonts w:ascii="宋体" w:hAnsi="宋体" w:hint="eastAsia"/>
          <w:kern w:val="0"/>
          <w:sz w:val="21"/>
          <w:szCs w:val="21"/>
        </w:rPr>
        <w:t>包括</w:t>
      </w:r>
      <w:r>
        <w:rPr>
          <w:rFonts w:ascii="宋体" w:hAnsi="宋体"/>
          <w:kern w:val="0"/>
          <w:sz w:val="21"/>
          <w:szCs w:val="21"/>
        </w:rPr>
        <w:t>如何实现高可用</w:t>
      </w:r>
      <w:r>
        <w:rPr>
          <w:rFonts w:ascii="宋体" w:hAnsi="宋体" w:hint="eastAsia"/>
          <w:kern w:val="0"/>
          <w:sz w:val="21"/>
          <w:szCs w:val="21"/>
        </w:rPr>
        <w:t>应用</w:t>
      </w:r>
      <w:r>
        <w:rPr>
          <w:rFonts w:ascii="宋体" w:hAnsi="宋体"/>
          <w:kern w:val="0"/>
          <w:sz w:val="21"/>
          <w:szCs w:val="21"/>
        </w:rPr>
        <w:t>场景</w:t>
      </w:r>
      <w:r>
        <w:rPr>
          <w:rFonts w:ascii="宋体" w:hAnsi="宋体" w:hint="eastAsia"/>
          <w:kern w:val="0"/>
          <w:sz w:val="21"/>
          <w:szCs w:val="21"/>
        </w:rPr>
        <w:t>；</w:t>
      </w:r>
    </w:p>
    <w:p w:rsidR="003A1DEB" w:rsidRDefault="003A1DEB" w:rsidP="00F84A89">
      <w:pPr>
        <w:ind w:left="2847"/>
        <w:rPr>
          <w:rFonts w:ascii="宋体" w:hAnsi="宋体"/>
          <w:szCs w:val="21"/>
        </w:rPr>
      </w:pPr>
    </w:p>
    <w:p w:rsidR="009F0871" w:rsidRDefault="009F0871" w:rsidP="00F84A89">
      <w:pPr>
        <w:ind w:left="2847"/>
        <w:rPr>
          <w:rFonts w:ascii="宋体" w:hAnsi="宋体"/>
          <w:szCs w:val="21"/>
        </w:rPr>
      </w:pPr>
    </w:p>
    <w:p w:rsidR="009F0871" w:rsidRDefault="009F0871" w:rsidP="00F84A89">
      <w:pPr>
        <w:ind w:left="2847"/>
        <w:rPr>
          <w:rFonts w:ascii="宋体" w:hAnsi="宋体"/>
          <w:szCs w:val="21"/>
        </w:rPr>
      </w:pPr>
    </w:p>
    <w:p w:rsidR="009F0871" w:rsidRDefault="009F0871" w:rsidP="00F84A89">
      <w:pPr>
        <w:ind w:left="2847"/>
        <w:rPr>
          <w:rFonts w:ascii="宋体" w:hAnsi="宋体"/>
          <w:szCs w:val="21"/>
        </w:rPr>
      </w:pPr>
    </w:p>
    <w:p w:rsidR="009F0871" w:rsidRDefault="009F0871" w:rsidP="00F84A89">
      <w:pPr>
        <w:ind w:left="2847"/>
        <w:rPr>
          <w:rFonts w:ascii="宋体" w:hAnsi="宋体"/>
          <w:szCs w:val="21"/>
        </w:rPr>
      </w:pPr>
    </w:p>
    <w:p w:rsidR="009F0871" w:rsidRDefault="009F0871" w:rsidP="00F84A89">
      <w:pPr>
        <w:ind w:left="2847"/>
        <w:rPr>
          <w:rFonts w:ascii="宋体" w:hAnsi="宋体"/>
          <w:szCs w:val="21"/>
        </w:rPr>
      </w:pPr>
    </w:p>
    <w:p w:rsidR="009F0871" w:rsidRDefault="009F0871" w:rsidP="00F84A89">
      <w:pPr>
        <w:ind w:left="2847"/>
        <w:rPr>
          <w:rFonts w:ascii="宋体" w:hAnsi="宋体"/>
          <w:szCs w:val="21"/>
        </w:rPr>
      </w:pPr>
    </w:p>
    <w:p w:rsidR="009F0871" w:rsidRDefault="009F0871" w:rsidP="00F84A89">
      <w:pPr>
        <w:ind w:left="2847"/>
        <w:rPr>
          <w:rFonts w:ascii="宋体" w:hAnsi="宋体"/>
          <w:szCs w:val="21"/>
        </w:rPr>
      </w:pPr>
    </w:p>
    <w:p w:rsidR="00DF3288" w:rsidRPr="00954E15" w:rsidRDefault="00DF3288" w:rsidP="00DF3288">
      <w:pPr>
        <w:jc w:val="center"/>
        <w:rPr>
          <w:rFonts w:asciiTheme="minorHAnsi" w:eastAsiaTheme="minorEastAsia" w:hAnsiTheme="minorHAnsi"/>
          <w:sz w:val="52"/>
          <w:szCs w:val="52"/>
        </w:rPr>
      </w:pPr>
      <w:r w:rsidRPr="00954E15">
        <w:rPr>
          <w:rFonts w:asciiTheme="minorHAnsi" w:eastAsiaTheme="minorEastAsia" w:hAnsiTheme="minorHAnsi" w:hint="eastAsia"/>
          <w:sz w:val="52"/>
          <w:szCs w:val="52"/>
        </w:rPr>
        <w:lastRenderedPageBreak/>
        <w:t>高校辅导员办公协作平台</w:t>
      </w:r>
    </w:p>
    <w:p w:rsidR="00DF3288" w:rsidRPr="00282F4B" w:rsidRDefault="00DF3288" w:rsidP="00DF3288">
      <w:pPr>
        <w:pStyle w:val="1"/>
        <w:tabs>
          <w:tab w:val="num" w:pos="432"/>
        </w:tabs>
        <w:ind w:left="432"/>
      </w:pPr>
      <w:r>
        <w:rPr>
          <w:rFonts w:hint="eastAsia"/>
        </w:rPr>
        <w:t>服务要求</w:t>
      </w:r>
    </w:p>
    <w:p w:rsidR="00DF3288" w:rsidRPr="00BC366D" w:rsidRDefault="00DF3288" w:rsidP="00DF3288">
      <w:pPr>
        <w:pStyle w:val="2"/>
        <w:rPr>
          <w:lang w:val="zh-CN"/>
        </w:rPr>
      </w:pPr>
      <w:r w:rsidRPr="00BC366D">
        <w:rPr>
          <w:rFonts w:hint="eastAsia"/>
          <w:lang w:val="zh-CN"/>
        </w:rPr>
        <w:t>服务技术要求</w:t>
      </w:r>
    </w:p>
    <w:p w:rsidR="00DF3288" w:rsidRPr="00224CEE" w:rsidRDefault="00DF3288" w:rsidP="00DF3288">
      <w:pPr>
        <w:ind w:firstLine="480"/>
        <w:rPr>
          <w:rFonts w:asciiTheme="minorHAnsi" w:eastAsiaTheme="minorEastAsia" w:hAnsiTheme="minorHAnsi"/>
          <w:sz w:val="24"/>
          <w:lang w:val="zh-CN"/>
        </w:rPr>
      </w:pPr>
      <w:bookmarkStart w:id="1" w:name="_Toc113272542"/>
      <w:bookmarkStart w:id="2" w:name="_Toc113272654"/>
      <w:r w:rsidRPr="002E31FF">
        <w:rPr>
          <w:rFonts w:asciiTheme="minorHAnsi" w:eastAsiaTheme="minorEastAsia" w:hAnsiTheme="minorHAnsi"/>
          <w:sz w:val="24"/>
          <w:lang w:val="zh-CN"/>
        </w:rPr>
        <w:t>（</w:t>
      </w:r>
      <w:r>
        <w:rPr>
          <w:rFonts w:asciiTheme="minorHAnsi" w:eastAsiaTheme="minorEastAsia" w:hAnsiTheme="minorHAnsi"/>
          <w:sz w:val="24"/>
          <w:lang w:val="zh-CN"/>
        </w:rPr>
        <w:t>1</w:t>
      </w:r>
      <w:r w:rsidRPr="002E31FF">
        <w:rPr>
          <w:rFonts w:asciiTheme="minorHAnsi" w:eastAsiaTheme="minorEastAsia" w:hAnsiTheme="minorHAnsi"/>
          <w:sz w:val="24"/>
          <w:lang w:val="zh-CN"/>
        </w:rPr>
        <w:t>）</w:t>
      </w:r>
      <w:r>
        <w:rPr>
          <w:rFonts w:asciiTheme="minorHAnsi" w:eastAsiaTheme="minorEastAsia" w:hAnsiTheme="minorHAnsi" w:hint="eastAsia"/>
          <w:sz w:val="24"/>
          <w:lang w:val="zh-CN"/>
        </w:rPr>
        <w:t>系统可靠性：系统可靠性</w:t>
      </w:r>
      <w:r w:rsidRPr="00224CEE">
        <w:rPr>
          <w:rFonts w:asciiTheme="minorHAnsi" w:eastAsiaTheme="minorEastAsia" w:hAnsiTheme="minorHAnsi" w:hint="eastAsia"/>
          <w:sz w:val="24"/>
          <w:lang w:val="zh-CN"/>
        </w:rPr>
        <w:t>不低于</w:t>
      </w:r>
      <w:r w:rsidRPr="00224CEE">
        <w:rPr>
          <w:rFonts w:asciiTheme="minorHAnsi" w:eastAsiaTheme="minorEastAsia" w:hAnsiTheme="minorHAnsi" w:hint="eastAsia"/>
          <w:sz w:val="24"/>
          <w:lang w:val="zh-CN"/>
        </w:rPr>
        <w:t xml:space="preserve"> 99.9%</w:t>
      </w:r>
      <w:r w:rsidRPr="00224CEE">
        <w:rPr>
          <w:rFonts w:asciiTheme="minorHAnsi" w:eastAsiaTheme="minorEastAsia" w:hAnsiTheme="minorHAnsi" w:hint="eastAsia"/>
          <w:sz w:val="24"/>
          <w:lang w:val="zh-CN"/>
        </w:rPr>
        <w:t>，即在连续运行</w:t>
      </w:r>
      <w:r w:rsidRPr="00224CEE">
        <w:rPr>
          <w:rFonts w:asciiTheme="minorHAnsi" w:eastAsiaTheme="minorEastAsia" w:hAnsiTheme="minorHAnsi" w:hint="eastAsia"/>
          <w:sz w:val="24"/>
          <w:lang w:val="zh-CN"/>
        </w:rPr>
        <w:t>1</w:t>
      </w:r>
      <w:r w:rsidRPr="00224CEE">
        <w:rPr>
          <w:rFonts w:asciiTheme="minorHAnsi" w:eastAsiaTheme="minorEastAsia" w:hAnsiTheme="minorHAnsi" w:hint="eastAsia"/>
          <w:sz w:val="24"/>
          <w:lang w:val="zh-CN"/>
        </w:rPr>
        <w:t>年时间里最多可能的业务中断时间不高于</w:t>
      </w:r>
      <w:r w:rsidRPr="00224CEE">
        <w:rPr>
          <w:rFonts w:asciiTheme="minorHAnsi" w:eastAsiaTheme="minorEastAsia" w:hAnsiTheme="minorHAnsi" w:hint="eastAsia"/>
          <w:sz w:val="24"/>
          <w:lang w:val="zh-CN"/>
        </w:rPr>
        <w:t>8.76</w:t>
      </w:r>
      <w:r w:rsidRPr="00224CEE">
        <w:rPr>
          <w:rFonts w:asciiTheme="minorHAnsi" w:eastAsiaTheme="minorEastAsia" w:hAnsiTheme="minorHAnsi" w:hint="eastAsia"/>
          <w:sz w:val="24"/>
          <w:lang w:val="zh-CN"/>
        </w:rPr>
        <w:t>小时。</w:t>
      </w:r>
    </w:p>
    <w:p w:rsidR="00DF3288" w:rsidRPr="00224CEE" w:rsidRDefault="00DF3288" w:rsidP="00DF3288">
      <w:pPr>
        <w:ind w:firstLine="480"/>
        <w:rPr>
          <w:rFonts w:asciiTheme="minorHAnsi" w:eastAsiaTheme="minorEastAsia" w:hAnsiTheme="minorHAnsi"/>
          <w:sz w:val="24"/>
          <w:lang w:val="zh-CN"/>
        </w:rPr>
      </w:pPr>
      <w:r>
        <w:rPr>
          <w:rFonts w:asciiTheme="minorHAnsi" w:eastAsiaTheme="minorEastAsia" w:hAnsiTheme="minorHAnsi" w:hint="eastAsia"/>
          <w:sz w:val="24"/>
          <w:lang w:val="zh-CN"/>
        </w:rPr>
        <w:t>（</w:t>
      </w:r>
      <w:r>
        <w:rPr>
          <w:rFonts w:asciiTheme="minorHAnsi" w:eastAsiaTheme="minorEastAsia" w:hAnsiTheme="minorHAnsi" w:hint="eastAsia"/>
          <w:sz w:val="24"/>
          <w:lang w:val="zh-CN"/>
        </w:rPr>
        <w:t>3</w:t>
      </w:r>
      <w:r>
        <w:rPr>
          <w:rFonts w:asciiTheme="minorHAnsi" w:eastAsiaTheme="minorEastAsia" w:hAnsiTheme="minorHAnsi" w:hint="eastAsia"/>
          <w:sz w:val="24"/>
          <w:lang w:val="zh-CN"/>
        </w:rPr>
        <w:t>）</w:t>
      </w:r>
      <w:r w:rsidRPr="00224CEE">
        <w:rPr>
          <w:rFonts w:asciiTheme="minorHAnsi" w:eastAsiaTheme="minorEastAsia" w:hAnsiTheme="minorHAnsi" w:hint="eastAsia"/>
          <w:sz w:val="24"/>
          <w:lang w:val="zh-CN"/>
        </w:rPr>
        <w:t>浏览器兼容性</w:t>
      </w:r>
      <w:r>
        <w:rPr>
          <w:rFonts w:asciiTheme="minorHAnsi" w:eastAsiaTheme="minorEastAsia" w:hAnsiTheme="minorHAnsi"/>
          <w:sz w:val="24"/>
          <w:lang w:val="zh-CN"/>
        </w:rPr>
        <w:t>：</w:t>
      </w:r>
      <w:r w:rsidRPr="00224CEE">
        <w:rPr>
          <w:rFonts w:asciiTheme="minorHAnsi" w:eastAsiaTheme="minorEastAsia" w:hAnsiTheme="minorHAnsi" w:hint="eastAsia"/>
          <w:sz w:val="24"/>
          <w:lang w:val="zh-CN"/>
        </w:rPr>
        <w:t>系统所提供的功能，在</w:t>
      </w:r>
      <w:r w:rsidRPr="00224CEE">
        <w:rPr>
          <w:rFonts w:asciiTheme="minorHAnsi" w:eastAsiaTheme="minorEastAsia" w:hAnsiTheme="minorHAnsi" w:hint="eastAsia"/>
          <w:sz w:val="24"/>
          <w:lang w:val="zh-CN"/>
        </w:rPr>
        <w:t xml:space="preserve"> PC </w:t>
      </w:r>
      <w:r w:rsidRPr="00224CEE">
        <w:rPr>
          <w:rFonts w:asciiTheme="minorHAnsi" w:eastAsiaTheme="minorEastAsia" w:hAnsiTheme="minorHAnsi" w:hint="eastAsia"/>
          <w:sz w:val="24"/>
          <w:lang w:val="zh-CN"/>
        </w:rPr>
        <w:t>端使用时，需支持国内主流基于</w:t>
      </w:r>
      <w:r w:rsidRPr="00224CEE">
        <w:rPr>
          <w:rFonts w:asciiTheme="minorHAnsi" w:eastAsiaTheme="minorEastAsia" w:hAnsiTheme="minorHAnsi" w:hint="eastAsia"/>
          <w:sz w:val="24"/>
          <w:lang w:val="zh-CN"/>
        </w:rPr>
        <w:t xml:space="preserve"> Webkit </w:t>
      </w:r>
      <w:r w:rsidRPr="00224CEE">
        <w:rPr>
          <w:rFonts w:asciiTheme="minorHAnsi" w:eastAsiaTheme="minorEastAsia" w:hAnsiTheme="minorHAnsi" w:hint="eastAsia"/>
          <w:sz w:val="24"/>
          <w:lang w:val="zh-CN"/>
        </w:rPr>
        <w:t>内核的浏览器（如</w:t>
      </w:r>
      <w:r w:rsidRPr="00224CEE">
        <w:rPr>
          <w:rFonts w:asciiTheme="minorHAnsi" w:eastAsiaTheme="minorEastAsia" w:hAnsiTheme="minorHAnsi" w:hint="eastAsia"/>
          <w:sz w:val="24"/>
          <w:lang w:val="zh-CN"/>
        </w:rPr>
        <w:t>360</w:t>
      </w:r>
      <w:r w:rsidRPr="00224CEE">
        <w:rPr>
          <w:rFonts w:asciiTheme="minorHAnsi" w:eastAsiaTheme="minorEastAsia" w:hAnsiTheme="minorHAnsi" w:hint="eastAsia"/>
          <w:sz w:val="24"/>
          <w:lang w:val="zh-CN"/>
        </w:rPr>
        <w:t>高速浏览器、搜狗浏览器等）、谷歌浏览器和火狐浏览器。系统所提供的功能，在平板电脑上使用时，需支持</w:t>
      </w:r>
      <w:r w:rsidRPr="00224CEE">
        <w:rPr>
          <w:rFonts w:asciiTheme="minorHAnsi" w:eastAsiaTheme="minorEastAsia" w:hAnsiTheme="minorHAnsi" w:hint="eastAsia"/>
          <w:sz w:val="24"/>
          <w:lang w:val="zh-CN"/>
        </w:rPr>
        <w:t xml:space="preserve"> Safari </w:t>
      </w:r>
      <w:r w:rsidRPr="00224CEE">
        <w:rPr>
          <w:rFonts w:asciiTheme="minorHAnsi" w:eastAsiaTheme="minorEastAsia" w:hAnsiTheme="minorHAnsi" w:hint="eastAsia"/>
          <w:sz w:val="24"/>
          <w:lang w:val="zh-CN"/>
        </w:rPr>
        <w:t>浏览器。</w:t>
      </w:r>
    </w:p>
    <w:p w:rsidR="00DF3288" w:rsidRPr="003C4AC5" w:rsidRDefault="00DF3288" w:rsidP="00DF3288">
      <w:pPr>
        <w:ind w:firstLine="480"/>
        <w:rPr>
          <w:rFonts w:asciiTheme="minorHAnsi" w:eastAsiaTheme="minorEastAsia" w:hAnsiTheme="minorHAnsi"/>
          <w:sz w:val="24"/>
          <w:lang w:val="zh-CN"/>
        </w:rPr>
      </w:pPr>
      <w:r>
        <w:rPr>
          <w:rFonts w:asciiTheme="minorHAnsi" w:eastAsiaTheme="minorEastAsia" w:hAnsiTheme="minorHAnsi" w:hint="eastAsia"/>
          <w:sz w:val="24"/>
          <w:lang w:val="zh-CN"/>
        </w:rPr>
        <w:t>（</w:t>
      </w:r>
      <w:r>
        <w:rPr>
          <w:rFonts w:asciiTheme="minorHAnsi" w:eastAsiaTheme="minorEastAsia" w:hAnsiTheme="minorHAnsi" w:hint="eastAsia"/>
          <w:sz w:val="24"/>
          <w:lang w:val="zh-CN"/>
        </w:rPr>
        <w:t>4</w:t>
      </w:r>
      <w:r>
        <w:rPr>
          <w:rFonts w:asciiTheme="minorHAnsi" w:eastAsiaTheme="minorEastAsia" w:hAnsiTheme="minorHAnsi" w:hint="eastAsia"/>
          <w:sz w:val="24"/>
          <w:lang w:val="zh-CN"/>
        </w:rPr>
        <w:t>）</w:t>
      </w:r>
      <w:r w:rsidRPr="00224CEE">
        <w:rPr>
          <w:rFonts w:asciiTheme="minorHAnsi" w:eastAsiaTheme="minorEastAsia" w:hAnsiTheme="minorHAnsi" w:hint="eastAsia"/>
          <w:sz w:val="24"/>
          <w:lang w:val="zh-CN"/>
        </w:rPr>
        <w:t>手机兼容性</w:t>
      </w:r>
      <w:r>
        <w:rPr>
          <w:rFonts w:asciiTheme="minorHAnsi" w:eastAsiaTheme="minorEastAsia" w:hAnsiTheme="minorHAnsi"/>
          <w:sz w:val="24"/>
          <w:lang w:val="zh-CN"/>
        </w:rPr>
        <w:t>:</w:t>
      </w:r>
      <w:r>
        <w:rPr>
          <w:rFonts w:asciiTheme="minorHAnsi" w:eastAsiaTheme="minorEastAsia" w:hAnsiTheme="minorHAnsi" w:hint="eastAsia"/>
          <w:sz w:val="24"/>
          <w:lang w:val="zh-CN"/>
        </w:rPr>
        <w:t>系统应当面向辅导员和学生提供通过手机访问系统的方式，</w:t>
      </w:r>
      <w:r w:rsidRPr="003C4AC5">
        <w:rPr>
          <w:rFonts w:asciiTheme="minorHAnsi" w:eastAsiaTheme="minorEastAsia" w:hAnsiTheme="minorHAnsi" w:hint="eastAsia"/>
          <w:sz w:val="24"/>
          <w:lang w:val="zh-CN"/>
        </w:rPr>
        <w:t>需采用独立</w:t>
      </w:r>
      <w:r w:rsidRPr="003C4AC5">
        <w:rPr>
          <w:rFonts w:asciiTheme="minorHAnsi" w:eastAsiaTheme="minorEastAsia" w:hAnsiTheme="minorHAnsi" w:hint="eastAsia"/>
          <w:sz w:val="24"/>
          <w:lang w:val="zh-CN"/>
        </w:rPr>
        <w:t xml:space="preserve"> App </w:t>
      </w:r>
      <w:r w:rsidRPr="003C4AC5">
        <w:rPr>
          <w:rFonts w:asciiTheme="minorHAnsi" w:eastAsiaTheme="minorEastAsia" w:hAnsiTheme="minorHAnsi" w:hint="eastAsia"/>
          <w:sz w:val="24"/>
          <w:lang w:val="zh-CN"/>
        </w:rPr>
        <w:t>方式，且须至少支持</w:t>
      </w:r>
      <w:r w:rsidRPr="003C4AC5">
        <w:rPr>
          <w:rFonts w:asciiTheme="minorHAnsi" w:eastAsiaTheme="minorEastAsia" w:hAnsiTheme="minorHAnsi" w:hint="eastAsia"/>
          <w:sz w:val="24"/>
          <w:lang w:val="zh-CN"/>
        </w:rPr>
        <w:t xml:space="preserve"> iOS </w:t>
      </w:r>
      <w:r w:rsidRPr="003C4AC5">
        <w:rPr>
          <w:rFonts w:asciiTheme="minorHAnsi" w:eastAsiaTheme="minorEastAsia" w:hAnsiTheme="minorHAnsi" w:hint="eastAsia"/>
          <w:sz w:val="24"/>
          <w:lang w:val="zh-CN"/>
        </w:rPr>
        <w:t>和</w:t>
      </w:r>
      <w:r w:rsidRPr="003C4AC5">
        <w:rPr>
          <w:rFonts w:asciiTheme="minorHAnsi" w:eastAsiaTheme="minorEastAsia" w:hAnsiTheme="minorHAnsi" w:hint="eastAsia"/>
          <w:sz w:val="24"/>
          <w:lang w:val="zh-CN"/>
        </w:rPr>
        <w:t xml:space="preserve"> Android </w:t>
      </w:r>
      <w:r w:rsidRPr="003C4AC5">
        <w:rPr>
          <w:rFonts w:asciiTheme="minorHAnsi" w:eastAsiaTheme="minorEastAsia" w:hAnsiTheme="minorHAnsi" w:hint="eastAsia"/>
          <w:sz w:val="24"/>
          <w:lang w:val="zh-CN"/>
        </w:rPr>
        <w:t>两种操作系统。</w:t>
      </w:r>
    </w:p>
    <w:p w:rsidR="00DF3288" w:rsidRDefault="00DF3288" w:rsidP="00DF3288">
      <w:pPr>
        <w:ind w:firstLineChars="250" w:firstLine="600"/>
        <w:rPr>
          <w:rFonts w:asciiTheme="minorHAnsi" w:eastAsiaTheme="minorEastAsia" w:hAnsiTheme="minorHAnsi"/>
          <w:sz w:val="24"/>
          <w:lang w:val="zh-CN"/>
        </w:rPr>
      </w:pPr>
      <w:r w:rsidRPr="003C4AC5">
        <w:rPr>
          <w:rFonts w:asciiTheme="minorHAnsi" w:eastAsiaTheme="minorEastAsia" w:hAnsiTheme="minorHAnsi" w:hint="eastAsia"/>
          <w:sz w:val="24"/>
          <w:lang w:val="zh-CN"/>
        </w:rPr>
        <w:t>(</w:t>
      </w:r>
      <w:r w:rsidRPr="003C4AC5">
        <w:rPr>
          <w:rFonts w:asciiTheme="minorHAnsi" w:eastAsiaTheme="minorEastAsia" w:hAnsiTheme="minorHAnsi"/>
          <w:sz w:val="24"/>
          <w:lang w:val="zh-CN"/>
        </w:rPr>
        <w:t>5</w:t>
      </w:r>
      <w:r w:rsidRPr="003C4AC5">
        <w:rPr>
          <w:rFonts w:asciiTheme="minorHAnsi" w:eastAsiaTheme="minorEastAsia" w:hAnsiTheme="minorHAnsi" w:hint="eastAsia"/>
          <w:sz w:val="24"/>
          <w:lang w:val="zh-CN"/>
        </w:rPr>
        <w:t>)</w:t>
      </w:r>
      <w:r w:rsidRPr="003C4AC5">
        <w:rPr>
          <w:rFonts w:asciiTheme="minorHAnsi" w:eastAsiaTheme="minorEastAsia" w:hAnsiTheme="minorHAnsi"/>
          <w:sz w:val="24"/>
          <w:lang w:val="zh-CN"/>
        </w:rPr>
        <w:t xml:space="preserve"> </w:t>
      </w:r>
      <w:r w:rsidRPr="003C4AC5">
        <w:rPr>
          <w:rFonts w:asciiTheme="minorHAnsi" w:eastAsiaTheme="minorEastAsia" w:hAnsiTheme="minorHAnsi" w:hint="eastAsia"/>
          <w:sz w:val="24"/>
          <w:lang w:val="zh-CN"/>
        </w:rPr>
        <w:t>成绩数据对接</w:t>
      </w:r>
      <w:r w:rsidRPr="003C4AC5">
        <w:rPr>
          <w:rFonts w:asciiTheme="minorHAnsi" w:eastAsiaTheme="minorEastAsia" w:hAnsiTheme="minorHAnsi" w:hint="eastAsia"/>
          <w:sz w:val="24"/>
          <w:lang w:val="zh-CN"/>
        </w:rPr>
        <w:t>:</w:t>
      </w:r>
      <w:r w:rsidRPr="003C4AC5">
        <w:rPr>
          <w:rFonts w:asciiTheme="minorHAnsi" w:eastAsiaTheme="minorEastAsia" w:hAnsiTheme="minorHAnsi" w:hint="eastAsia"/>
          <w:sz w:val="24"/>
          <w:lang w:val="zh-CN"/>
        </w:rPr>
        <w:t>投标方可以提供与学校教务系统数据进行对接的服务，可以将教务系统中生成的成绩数据，在辅导员办公平台中呈现。</w:t>
      </w:r>
    </w:p>
    <w:p w:rsidR="00DF3288" w:rsidRDefault="00DF3288" w:rsidP="00DF3288">
      <w:pPr>
        <w:pStyle w:val="2"/>
        <w:rPr>
          <w:lang w:val="zh-CN"/>
        </w:rPr>
      </w:pPr>
      <w:r>
        <w:rPr>
          <w:rFonts w:hint="eastAsia"/>
          <w:lang w:val="zh-CN"/>
        </w:rPr>
        <w:t>服务概述</w:t>
      </w:r>
    </w:p>
    <w:p w:rsidR="00DF3288" w:rsidRDefault="00DF3288" w:rsidP="00DF3288">
      <w:pPr>
        <w:ind w:firstLine="420"/>
        <w:rPr>
          <w:lang w:val="zh-CN"/>
        </w:rPr>
      </w:pPr>
      <w:r>
        <w:rPr>
          <w:rFonts w:hint="eastAsia"/>
          <w:lang w:val="zh-CN"/>
        </w:rPr>
        <w:t>用户服务：</w:t>
      </w:r>
    </w:p>
    <w:p w:rsidR="00DF3288" w:rsidRDefault="00DF3288" w:rsidP="00DF3288">
      <w:pPr>
        <w:ind w:firstLine="420"/>
        <w:rPr>
          <w:lang w:val="zh-CN"/>
        </w:rPr>
      </w:pPr>
      <w:r>
        <w:rPr>
          <w:rFonts w:hint="eastAsia"/>
          <w:lang w:val="zh-CN"/>
        </w:rPr>
        <w:t>为辅导员提供移动端、</w:t>
      </w:r>
      <w:r>
        <w:rPr>
          <w:rFonts w:hint="eastAsia"/>
          <w:lang w:val="zh-CN"/>
        </w:rPr>
        <w:t>P</w:t>
      </w:r>
      <w:r>
        <w:rPr>
          <w:lang w:val="zh-CN"/>
        </w:rPr>
        <w:t>C</w:t>
      </w:r>
      <w:r>
        <w:rPr>
          <w:rFonts w:hint="eastAsia"/>
          <w:lang w:val="zh-CN"/>
        </w:rPr>
        <w:t>端的多渠道办公协同服务，使得辅导员在统一的服务通道中可以获取到辅导员工作相关的应用、任务、消息在内的相关信息化内容，实现辅导员便捷的工作体验。</w:t>
      </w:r>
    </w:p>
    <w:p w:rsidR="00DF3288" w:rsidRDefault="00DF3288" w:rsidP="00DF3288">
      <w:pPr>
        <w:ind w:firstLine="420"/>
        <w:rPr>
          <w:lang w:val="zh-CN"/>
        </w:rPr>
      </w:pPr>
      <w:r>
        <w:rPr>
          <w:rFonts w:hint="eastAsia"/>
          <w:lang w:val="zh-CN"/>
        </w:rPr>
        <w:t>管理服务：</w:t>
      </w:r>
    </w:p>
    <w:p w:rsidR="00DF3288" w:rsidRPr="00F9378D" w:rsidRDefault="00DF3288" w:rsidP="00DF3288">
      <w:pPr>
        <w:ind w:firstLine="420"/>
        <w:rPr>
          <w:lang w:val="zh-CN"/>
        </w:rPr>
      </w:pPr>
      <w:r>
        <w:rPr>
          <w:rFonts w:hint="eastAsia"/>
          <w:lang w:val="zh-CN"/>
        </w:rPr>
        <w:t>为信息化管理者提供辅导员工作相关应用的全生命周期管理功能，帮助管理者多辅导员的工作进行监督、汇总、分析、修正，从而获得一个便捷的</w:t>
      </w:r>
      <w:r>
        <w:rPr>
          <w:rFonts w:hint="eastAsia"/>
          <w:lang w:val="zh-CN"/>
        </w:rPr>
        <w:lastRenderedPageBreak/>
        <w:t>管理体验。</w:t>
      </w:r>
    </w:p>
    <w:p w:rsidR="00DF3288" w:rsidRDefault="00DF3288" w:rsidP="00DF3288">
      <w:pPr>
        <w:pStyle w:val="2"/>
        <w:rPr>
          <w:lang w:val="zh-CN"/>
        </w:rPr>
      </w:pPr>
      <w:r>
        <w:rPr>
          <w:rFonts w:hint="eastAsia"/>
          <w:lang w:val="zh-CN"/>
        </w:rPr>
        <w:t>服务内容</w:t>
      </w:r>
    </w:p>
    <w:p w:rsidR="00DF3288" w:rsidRDefault="00DF3288" w:rsidP="00DF3288">
      <w:pPr>
        <w:ind w:firstLine="420"/>
        <w:rPr>
          <w:lang w:val="zh-CN"/>
        </w:rPr>
      </w:pPr>
      <w:r>
        <w:rPr>
          <w:rFonts w:hint="eastAsia"/>
          <w:lang w:val="zh-CN"/>
        </w:rPr>
        <w:t>产品租赁服务：</w:t>
      </w:r>
    </w:p>
    <w:p w:rsidR="00DF3288" w:rsidRDefault="00DF3288" w:rsidP="00DF3288">
      <w:pPr>
        <w:ind w:firstLine="420"/>
        <w:rPr>
          <w:lang w:val="zh-CN"/>
        </w:rPr>
      </w:pPr>
      <w:r>
        <w:rPr>
          <w:rFonts w:hint="eastAsia"/>
          <w:lang w:val="zh-CN"/>
        </w:rPr>
        <w:t>服务期内，为辅导员提供成员管理服务、学生信息库查询服务、通知发送管理服务、学生请假管理服务、信息收集管理服务、活动报名管理服务、定点签到管理服务、查寝管理服务等；为学工处提供任务发布管理服务、校级任务结果查看管理服务等。</w:t>
      </w:r>
    </w:p>
    <w:p w:rsidR="00DF3288" w:rsidRDefault="00DF3288" w:rsidP="00DF3288">
      <w:pPr>
        <w:ind w:firstLine="420"/>
        <w:rPr>
          <w:lang w:val="zh-CN"/>
        </w:rPr>
      </w:pPr>
      <w:r>
        <w:rPr>
          <w:rFonts w:hint="eastAsia"/>
          <w:lang w:val="zh-CN"/>
        </w:rPr>
        <w:t>实施安装服务：</w:t>
      </w:r>
    </w:p>
    <w:p w:rsidR="00DF3288" w:rsidRPr="00F9378D" w:rsidRDefault="00DF3288" w:rsidP="00DF3288">
      <w:pPr>
        <w:ind w:firstLine="420"/>
        <w:rPr>
          <w:lang w:val="zh-CN"/>
        </w:rPr>
      </w:pPr>
      <w:r w:rsidRPr="003429B9">
        <w:rPr>
          <w:rFonts w:hint="eastAsia"/>
          <w:lang w:val="zh-CN"/>
        </w:rPr>
        <w:t>辅导猫的实施方法涵盖了项目实施过程的各个方面，包括：项目规划、需求调研、系统配置、使用培训、系统试运行及陪伴使用等六个主要阶段。根据客户业务场景的需求，帮助以及促进客户更好的使用</w:t>
      </w:r>
    </w:p>
    <w:bookmarkEnd w:id="1"/>
    <w:bookmarkEnd w:id="2"/>
    <w:p w:rsidR="00DF3288" w:rsidRPr="00954E15" w:rsidRDefault="00DF3288" w:rsidP="00DF3288">
      <w:pPr>
        <w:pStyle w:val="1"/>
        <w:tabs>
          <w:tab w:val="num" w:pos="432"/>
        </w:tabs>
        <w:ind w:left="432"/>
      </w:pPr>
      <w:r w:rsidRPr="00954E15">
        <w:t>安全性</w:t>
      </w:r>
      <w:r>
        <w:rPr>
          <w:rFonts w:hint="eastAsia"/>
        </w:rPr>
        <w:t>要求</w:t>
      </w:r>
    </w:p>
    <w:p w:rsidR="00DF3288" w:rsidRPr="001A39D3" w:rsidRDefault="00DF3288" w:rsidP="00DF3288">
      <w:pPr>
        <w:ind w:firstLineChars="202" w:firstLine="485"/>
        <w:rPr>
          <w:rFonts w:asciiTheme="minorHAnsi" w:eastAsiaTheme="minorEastAsia" w:hAnsiTheme="minorHAnsi"/>
          <w:sz w:val="24"/>
        </w:rPr>
      </w:pPr>
      <w:r w:rsidRPr="001A39D3">
        <w:rPr>
          <w:rFonts w:asciiTheme="minorHAnsi" w:eastAsiaTheme="minorEastAsia" w:hAnsiTheme="minorHAnsi"/>
          <w:sz w:val="24"/>
        </w:rPr>
        <w:t>(1)</w:t>
      </w:r>
      <w:r>
        <w:rPr>
          <w:rFonts w:asciiTheme="minorHAnsi" w:eastAsiaTheme="minorEastAsia" w:hAnsiTheme="minorHAnsi" w:hint="eastAsia"/>
          <w:sz w:val="24"/>
        </w:rPr>
        <w:t>提</w:t>
      </w:r>
      <w:r w:rsidRPr="001A39D3">
        <w:rPr>
          <w:rFonts w:asciiTheme="minorHAnsi" w:eastAsiaTheme="minorEastAsia" w:hAnsiTheme="minorHAnsi" w:hint="eastAsia"/>
          <w:sz w:val="24"/>
        </w:rPr>
        <w:t>供良好的安全策略，包括物理安全、数据安全、应用安全以及运维安全等方面</w:t>
      </w:r>
      <w:r>
        <w:rPr>
          <w:rFonts w:asciiTheme="minorHAnsi" w:eastAsiaTheme="minorEastAsia" w:hAnsiTheme="minorHAnsi" w:hint="eastAsia"/>
          <w:sz w:val="24"/>
        </w:rPr>
        <w:t>服务</w:t>
      </w:r>
      <w:r w:rsidRPr="001A39D3">
        <w:rPr>
          <w:rFonts w:asciiTheme="minorHAnsi" w:eastAsiaTheme="minorEastAsia" w:hAnsiTheme="minorHAnsi" w:hint="eastAsia"/>
          <w:sz w:val="24"/>
        </w:rPr>
        <w:t>；</w:t>
      </w:r>
    </w:p>
    <w:p w:rsidR="00DF3288" w:rsidRPr="00FE3F99" w:rsidRDefault="00DF3288" w:rsidP="00DF3288">
      <w:pPr>
        <w:ind w:firstLineChars="202" w:firstLine="485"/>
        <w:rPr>
          <w:rFonts w:asciiTheme="minorHAnsi" w:eastAsiaTheme="minorEastAsia" w:hAnsiTheme="minorHAnsi"/>
          <w:sz w:val="24"/>
        </w:rPr>
      </w:pPr>
      <w:r w:rsidRPr="001A39D3">
        <w:rPr>
          <w:rFonts w:asciiTheme="minorHAnsi" w:eastAsiaTheme="minorEastAsia" w:hAnsiTheme="minorHAnsi"/>
          <w:sz w:val="24"/>
        </w:rPr>
        <w:t>(</w:t>
      </w:r>
      <w:r>
        <w:rPr>
          <w:rFonts w:asciiTheme="minorHAnsi" w:eastAsiaTheme="minorEastAsia" w:hAnsiTheme="minorHAnsi"/>
          <w:sz w:val="24"/>
        </w:rPr>
        <w:t>2</w:t>
      </w:r>
      <w:r w:rsidRPr="001A39D3">
        <w:rPr>
          <w:rFonts w:asciiTheme="minorHAnsi" w:eastAsiaTheme="minorEastAsia" w:hAnsiTheme="minorHAnsi"/>
          <w:sz w:val="24"/>
        </w:rPr>
        <w:t>)</w:t>
      </w:r>
      <w:r>
        <w:rPr>
          <w:rFonts w:asciiTheme="minorHAnsi" w:eastAsiaTheme="minorEastAsia" w:hAnsiTheme="minorHAnsi" w:hint="eastAsia"/>
          <w:sz w:val="24"/>
        </w:rPr>
        <w:t>提供</w:t>
      </w:r>
      <w:r w:rsidRPr="001A39D3">
        <w:rPr>
          <w:rFonts w:asciiTheme="minorHAnsi" w:eastAsiaTheme="minorEastAsia" w:hAnsiTheme="minorHAnsi" w:hint="eastAsia"/>
          <w:sz w:val="24"/>
        </w:rPr>
        <w:t>完整的安全体系、</w:t>
      </w:r>
      <w:r w:rsidRPr="001A39D3">
        <w:rPr>
          <w:rFonts w:asciiTheme="minorHAnsi" w:eastAsiaTheme="minorEastAsia" w:hAnsiTheme="minorHAnsi"/>
          <w:sz w:val="24"/>
        </w:rPr>
        <w:t>安全应急响应</w:t>
      </w:r>
      <w:r>
        <w:rPr>
          <w:rFonts w:asciiTheme="minorHAnsi" w:eastAsiaTheme="minorEastAsia" w:hAnsiTheme="minorHAnsi" w:hint="eastAsia"/>
          <w:sz w:val="24"/>
        </w:rPr>
        <w:t>服务</w:t>
      </w:r>
      <w:r w:rsidRPr="001A39D3">
        <w:rPr>
          <w:rFonts w:asciiTheme="minorHAnsi" w:eastAsiaTheme="minorEastAsia" w:hAnsiTheme="minorHAnsi"/>
          <w:sz w:val="24"/>
        </w:rPr>
        <w:t>，做好安全事故模拟演习</w:t>
      </w:r>
      <w:r>
        <w:rPr>
          <w:rFonts w:asciiTheme="minorHAnsi" w:eastAsiaTheme="minorEastAsia" w:hAnsiTheme="minorHAnsi" w:hint="eastAsia"/>
          <w:sz w:val="24"/>
        </w:rPr>
        <w:t>，保障整个</w:t>
      </w:r>
      <w:r w:rsidRPr="001A39D3">
        <w:rPr>
          <w:rFonts w:asciiTheme="minorHAnsi" w:eastAsiaTheme="minorEastAsia" w:hAnsiTheme="minorHAnsi" w:hint="eastAsia"/>
          <w:sz w:val="24"/>
        </w:rPr>
        <w:t>平台</w:t>
      </w:r>
      <w:r>
        <w:rPr>
          <w:rFonts w:asciiTheme="minorHAnsi" w:eastAsiaTheme="minorEastAsia" w:hAnsiTheme="minorHAnsi" w:hint="eastAsia"/>
          <w:sz w:val="24"/>
        </w:rPr>
        <w:t>服务期间</w:t>
      </w:r>
      <w:r w:rsidRPr="001A39D3">
        <w:rPr>
          <w:rFonts w:asciiTheme="minorHAnsi" w:eastAsiaTheme="minorEastAsia" w:hAnsiTheme="minorHAnsi" w:hint="eastAsia"/>
          <w:sz w:val="24"/>
        </w:rPr>
        <w:t>的安全与可靠。</w:t>
      </w:r>
    </w:p>
    <w:p w:rsidR="00DF3288" w:rsidRPr="00954E15" w:rsidRDefault="00DF3288" w:rsidP="00DF3288">
      <w:pPr>
        <w:pStyle w:val="1"/>
        <w:tabs>
          <w:tab w:val="num" w:pos="432"/>
        </w:tabs>
        <w:ind w:left="432"/>
      </w:pPr>
      <w:r w:rsidRPr="00954E15">
        <w:rPr>
          <w:rFonts w:hint="eastAsia"/>
        </w:rPr>
        <w:lastRenderedPageBreak/>
        <w:t>年化服务</w:t>
      </w:r>
      <w:r w:rsidRPr="00954E15">
        <w:t>内容</w:t>
      </w:r>
    </w:p>
    <w:p w:rsidR="00DF3288" w:rsidRPr="002E31FF" w:rsidRDefault="00DF3288" w:rsidP="00DF3288">
      <w:pPr>
        <w:pStyle w:val="2"/>
        <w:rPr>
          <w:rFonts w:asciiTheme="minorHAnsi" w:hAnsiTheme="minorHAnsi"/>
        </w:rPr>
      </w:pPr>
      <w:bookmarkStart w:id="3" w:name="_Toc444463861"/>
      <w:r>
        <w:rPr>
          <w:rFonts w:asciiTheme="minorHAnsi" w:hAnsiTheme="minorHAnsi" w:hint="eastAsia"/>
        </w:rPr>
        <w:t>整体性</w:t>
      </w:r>
      <w:r>
        <w:rPr>
          <w:rFonts w:asciiTheme="minorHAnsi" w:hAnsiTheme="minorHAnsi"/>
        </w:rPr>
        <w:t>要求</w:t>
      </w:r>
    </w:p>
    <w:p w:rsidR="00DF3288" w:rsidRDefault="00DF3288" w:rsidP="00DF3288">
      <w:pPr>
        <w:pStyle w:val="3"/>
      </w:pPr>
      <w:r>
        <w:rPr>
          <w:rFonts w:hint="eastAsia"/>
        </w:rPr>
        <w:t>移动端要求</w:t>
      </w:r>
    </w:p>
    <w:p w:rsidR="00DF3288" w:rsidRDefault="00DF3288" w:rsidP="00DF3288">
      <w:pPr>
        <w:ind w:firstLine="480"/>
        <w:rPr>
          <w:rFonts w:ascii="宋体" w:hAnsi="宋体" w:cs="仿宋"/>
          <w:kern w:val="0"/>
          <w:sz w:val="24"/>
        </w:rPr>
      </w:pPr>
      <w:r>
        <w:rPr>
          <w:rFonts w:ascii="宋体" w:hAnsi="宋体" w:cs="仿宋" w:hint="eastAsia"/>
          <w:kern w:val="0"/>
          <w:sz w:val="24"/>
        </w:rPr>
        <w:t>具体要求如下：</w:t>
      </w:r>
    </w:p>
    <w:p w:rsidR="00DF3288" w:rsidRDefault="00DF3288" w:rsidP="00DF3288">
      <w:pPr>
        <w:ind w:firstLine="482"/>
        <w:rPr>
          <w:rFonts w:ascii="Segoe UI Symbol" w:eastAsia="仿宋_GB2312" w:hAnsi="Segoe UI Symbol" w:cs="Segoe UI Symbol"/>
          <w:sz w:val="24"/>
        </w:rPr>
      </w:pPr>
      <w:r w:rsidRPr="007905A0">
        <w:rPr>
          <w:rFonts w:ascii="宋体" w:hAnsi="宋体" w:cs="仿宋" w:hint="eastAsia"/>
          <w:b/>
          <w:kern w:val="0"/>
          <w:sz w:val="24"/>
        </w:rPr>
        <w:t>移动端操作系统：</w:t>
      </w:r>
      <w:r>
        <w:rPr>
          <w:rFonts w:ascii="宋体" w:hAnsi="宋体" w:hint="eastAsia"/>
          <w:sz w:val="24"/>
        </w:rPr>
        <w:t>提供将移动端与</w:t>
      </w:r>
      <w:r w:rsidRPr="006D56E0">
        <w:rPr>
          <w:rFonts w:ascii="宋体" w:hAnsi="宋体" w:hint="eastAsia"/>
          <w:color w:val="000000"/>
          <w:sz w:val="24"/>
        </w:rPr>
        <w:t>学校现有的今日校园app</w:t>
      </w:r>
      <w:r>
        <w:rPr>
          <w:rFonts w:ascii="宋体" w:hAnsi="宋体" w:hint="eastAsia"/>
          <w:color w:val="000000"/>
          <w:sz w:val="24"/>
        </w:rPr>
        <w:t>的</w:t>
      </w:r>
      <w:r w:rsidRPr="006D56E0">
        <w:rPr>
          <w:rFonts w:ascii="宋体" w:hAnsi="宋体" w:hint="eastAsia"/>
          <w:color w:val="000000"/>
          <w:sz w:val="24"/>
        </w:rPr>
        <w:t>集成</w:t>
      </w:r>
      <w:r>
        <w:rPr>
          <w:rFonts w:ascii="宋体" w:hAnsi="宋体" w:hint="eastAsia"/>
          <w:color w:val="000000"/>
          <w:sz w:val="24"/>
        </w:rPr>
        <w:t>服务</w:t>
      </w:r>
      <w:r w:rsidRPr="006D56E0">
        <w:rPr>
          <w:rFonts w:ascii="宋体" w:hAnsi="宋体" w:hint="eastAsia"/>
          <w:color w:val="000000"/>
          <w:sz w:val="24"/>
        </w:rPr>
        <w:t>。</w:t>
      </w:r>
    </w:p>
    <w:p w:rsidR="00DF3288" w:rsidRPr="007905A0" w:rsidRDefault="00DF3288" w:rsidP="00DF3288">
      <w:pPr>
        <w:ind w:firstLine="482"/>
        <w:rPr>
          <w:rFonts w:ascii="宋体" w:hAnsi="宋体"/>
          <w:sz w:val="24"/>
        </w:rPr>
      </w:pPr>
      <w:r>
        <w:rPr>
          <w:rFonts w:hint="eastAsia"/>
          <w:b/>
          <w:sz w:val="24"/>
        </w:rPr>
        <w:t>*</w:t>
      </w:r>
      <w:r w:rsidRPr="007905A0">
        <w:rPr>
          <w:rFonts w:hint="eastAsia"/>
          <w:b/>
          <w:sz w:val="24"/>
        </w:rPr>
        <w:t>统一身份认证：</w:t>
      </w:r>
      <w:r w:rsidRPr="007905A0">
        <w:rPr>
          <w:rFonts w:ascii="宋体" w:hAnsi="宋体" w:hint="eastAsia"/>
          <w:sz w:val="24"/>
        </w:rPr>
        <w:t>支持统一的移动认证接口，可以对接学校的身份认证系统。</w:t>
      </w:r>
    </w:p>
    <w:p w:rsidR="00DF3288" w:rsidRDefault="00DF3288" w:rsidP="00DF3288">
      <w:pPr>
        <w:pStyle w:val="3"/>
      </w:pPr>
      <w:r>
        <w:t>WEB</w:t>
      </w:r>
      <w:r>
        <w:rPr>
          <w:rFonts w:hint="eastAsia"/>
        </w:rPr>
        <w:t>端要求</w:t>
      </w:r>
    </w:p>
    <w:p w:rsidR="00DF3288" w:rsidRDefault="00DF3288" w:rsidP="00DF3288">
      <w:pPr>
        <w:ind w:firstLine="480"/>
        <w:rPr>
          <w:sz w:val="24"/>
        </w:rPr>
      </w:pPr>
      <w:r w:rsidRPr="009440AC">
        <w:rPr>
          <w:rFonts w:hint="eastAsia"/>
          <w:sz w:val="24"/>
        </w:rPr>
        <w:t>除面向</w:t>
      </w:r>
      <w:r>
        <w:rPr>
          <w:rFonts w:hint="eastAsia"/>
          <w:sz w:val="24"/>
        </w:rPr>
        <w:t>辅导员、学生的</w:t>
      </w:r>
      <w:r w:rsidRPr="002C3050">
        <w:rPr>
          <w:rFonts w:hint="eastAsia"/>
          <w:sz w:val="24"/>
        </w:rPr>
        <w:t>高校辅导员办公平台移动端</w:t>
      </w:r>
      <w:r>
        <w:rPr>
          <w:rFonts w:hint="eastAsia"/>
          <w:sz w:val="24"/>
        </w:rPr>
        <w:t>以外</w:t>
      </w:r>
      <w:r w:rsidRPr="009440AC">
        <w:rPr>
          <w:rFonts w:hint="eastAsia"/>
          <w:sz w:val="24"/>
        </w:rPr>
        <w:t>，投标方必须</w:t>
      </w:r>
      <w:r>
        <w:rPr>
          <w:rFonts w:hint="eastAsia"/>
          <w:sz w:val="24"/>
        </w:rPr>
        <w:t>同时</w:t>
      </w:r>
      <w:r w:rsidRPr="009440AC">
        <w:rPr>
          <w:rFonts w:hint="eastAsia"/>
          <w:sz w:val="24"/>
        </w:rPr>
        <w:t>提供面向</w:t>
      </w:r>
      <w:r>
        <w:rPr>
          <w:rFonts w:hint="eastAsia"/>
          <w:sz w:val="24"/>
        </w:rPr>
        <w:t>辅导员的</w:t>
      </w:r>
      <w:r>
        <w:rPr>
          <w:sz w:val="24"/>
        </w:rPr>
        <w:t>WEB</w:t>
      </w:r>
      <w:r>
        <w:rPr>
          <w:rFonts w:hint="eastAsia"/>
          <w:sz w:val="24"/>
        </w:rPr>
        <w:t>端服务平台</w:t>
      </w:r>
      <w:r w:rsidRPr="009440AC">
        <w:rPr>
          <w:rFonts w:hint="eastAsia"/>
          <w:sz w:val="24"/>
        </w:rPr>
        <w:t>，</w:t>
      </w:r>
      <w:r>
        <w:rPr>
          <w:rFonts w:hint="eastAsia"/>
          <w:sz w:val="24"/>
        </w:rPr>
        <w:t>用来进行通知发布、信息收集发布、活动报名信息发布、以及相关的信息管理工作。</w:t>
      </w:r>
    </w:p>
    <w:p w:rsidR="00DF3288" w:rsidRPr="006E1ABB" w:rsidRDefault="00DF3288" w:rsidP="00DF3288">
      <w:pPr>
        <w:ind w:firstLine="480"/>
        <w:rPr>
          <w:sz w:val="24"/>
        </w:rPr>
      </w:pPr>
      <w:r>
        <w:rPr>
          <w:rFonts w:hint="eastAsia"/>
          <w:sz w:val="24"/>
        </w:rPr>
        <w:t>要求在</w:t>
      </w:r>
      <w:r>
        <w:rPr>
          <w:sz w:val="24"/>
        </w:rPr>
        <w:t>WEB</w:t>
      </w:r>
      <w:r>
        <w:rPr>
          <w:rFonts w:hint="eastAsia"/>
          <w:sz w:val="24"/>
        </w:rPr>
        <w:t>端，</w:t>
      </w:r>
      <w:r w:rsidRPr="0034074F">
        <w:rPr>
          <w:rFonts w:hint="eastAsia"/>
          <w:sz w:val="24"/>
        </w:rPr>
        <w:t>通知、活动报名、信息采集、定点签到、查寝等功能的内容编辑区域，支持展示从</w:t>
      </w:r>
      <w:r w:rsidRPr="0034074F">
        <w:rPr>
          <w:rFonts w:hint="eastAsia"/>
          <w:sz w:val="24"/>
        </w:rPr>
        <w:t>word</w:t>
      </w:r>
      <w:r>
        <w:rPr>
          <w:rFonts w:hint="eastAsia"/>
          <w:sz w:val="24"/>
        </w:rPr>
        <w:t>、网页中直接复制的文字，并保留其格式与样式，</w:t>
      </w:r>
      <w:r w:rsidRPr="0034074F">
        <w:rPr>
          <w:rFonts w:hint="eastAsia"/>
          <w:sz w:val="24"/>
        </w:rPr>
        <w:t>支持展示从网页中复制的图片。</w:t>
      </w:r>
    </w:p>
    <w:p w:rsidR="00DF3288" w:rsidRDefault="00DF3288" w:rsidP="00DF3288">
      <w:pPr>
        <w:pStyle w:val="2"/>
        <w:rPr>
          <w:rFonts w:asciiTheme="minorHAnsi" w:hAnsiTheme="minorHAnsi"/>
        </w:rPr>
      </w:pPr>
      <w:r w:rsidRPr="002E31FF">
        <w:rPr>
          <w:rFonts w:asciiTheme="minorHAnsi" w:hAnsiTheme="minorHAnsi"/>
        </w:rPr>
        <w:lastRenderedPageBreak/>
        <w:t>业务</w:t>
      </w:r>
      <w:r>
        <w:rPr>
          <w:rFonts w:asciiTheme="minorHAnsi" w:hAnsiTheme="minorHAnsi" w:hint="eastAsia"/>
        </w:rPr>
        <w:t>服务内容</w:t>
      </w:r>
    </w:p>
    <w:p w:rsidR="00DF3288" w:rsidRPr="008B5572" w:rsidRDefault="00DF3288" w:rsidP="00DF3288">
      <w:pPr>
        <w:pStyle w:val="3"/>
      </w:pPr>
      <w:bookmarkStart w:id="4" w:name="_Toc445713259"/>
      <w:r>
        <w:rPr>
          <w:rFonts w:hint="eastAsia"/>
        </w:rPr>
        <w:t>面向辅导员的服务</w:t>
      </w:r>
    </w:p>
    <w:p w:rsidR="00DF3288" w:rsidRDefault="00DF3288" w:rsidP="00DF3288">
      <w:pPr>
        <w:pStyle w:val="4"/>
        <w:spacing w:line="360" w:lineRule="auto"/>
      </w:pPr>
      <w:r>
        <w:rPr>
          <w:rFonts w:hint="eastAsia"/>
        </w:rPr>
        <w:t>成员管理服务</w:t>
      </w:r>
    </w:p>
    <w:p w:rsidR="00DF3288" w:rsidRPr="00AF5142" w:rsidRDefault="00DF3288" w:rsidP="00DF3288">
      <w:pPr>
        <w:ind w:firstLine="480"/>
        <w:rPr>
          <w:rFonts w:ascii="宋体" w:hAnsi="宋体"/>
          <w:sz w:val="24"/>
        </w:rPr>
      </w:pPr>
      <w:r w:rsidRPr="00AF5142">
        <w:rPr>
          <w:rFonts w:ascii="宋体" w:hAnsi="宋体" w:hint="eastAsia"/>
          <w:sz w:val="24"/>
        </w:rPr>
        <w:t>辅导员</w:t>
      </w:r>
      <w:r>
        <w:rPr>
          <w:rFonts w:ascii="宋体" w:hAnsi="宋体" w:hint="eastAsia"/>
          <w:sz w:val="24"/>
        </w:rPr>
        <w:t>应</w:t>
      </w:r>
      <w:r w:rsidRPr="00AF5142">
        <w:rPr>
          <w:rFonts w:ascii="宋体" w:hAnsi="宋体" w:hint="eastAsia"/>
          <w:sz w:val="24"/>
        </w:rPr>
        <w:t>可以</w:t>
      </w:r>
      <w:r>
        <w:rPr>
          <w:rFonts w:ascii="宋体" w:hAnsi="宋体" w:hint="eastAsia"/>
          <w:sz w:val="24"/>
        </w:rPr>
        <w:t>成员管理服务中的</w:t>
      </w:r>
      <w:r w:rsidRPr="00AF5142">
        <w:rPr>
          <w:rFonts w:ascii="宋体" w:hAnsi="宋体" w:hint="eastAsia"/>
          <w:sz w:val="24"/>
        </w:rPr>
        <w:t>组织架构菜单，查看所管理的学生信息</w:t>
      </w:r>
      <w:r>
        <w:rPr>
          <w:rFonts w:ascii="宋体" w:hAnsi="宋体" w:hint="eastAsia"/>
          <w:sz w:val="24"/>
        </w:rPr>
        <w:t>，至少包括学号、姓名、学院、专业、班级、性别、手机号</w:t>
      </w:r>
      <w:r w:rsidRPr="00AF5142">
        <w:rPr>
          <w:rFonts w:ascii="宋体" w:hAnsi="宋体" w:hint="eastAsia"/>
          <w:sz w:val="24"/>
        </w:rPr>
        <w:t>；可以手动导入更新学生的手机号，并可以向学生发送短信以提醒学生安装接受消息的移动APP；辅导员可</w:t>
      </w:r>
      <w:r>
        <w:rPr>
          <w:rFonts w:ascii="宋体" w:hAnsi="宋体" w:hint="eastAsia"/>
          <w:sz w:val="24"/>
        </w:rPr>
        <w:t>也</w:t>
      </w:r>
      <w:r w:rsidRPr="00AF5142">
        <w:rPr>
          <w:rFonts w:ascii="宋体" w:hAnsi="宋体" w:hint="eastAsia"/>
          <w:sz w:val="24"/>
        </w:rPr>
        <w:t>以看到学生移动APP激活使用的实时情况</w:t>
      </w:r>
      <w:r>
        <w:rPr>
          <w:rFonts w:ascii="宋体" w:hAnsi="宋体" w:hint="eastAsia"/>
          <w:sz w:val="24"/>
        </w:rPr>
        <w:t>。</w:t>
      </w:r>
    </w:p>
    <w:bookmarkEnd w:id="4"/>
    <w:p w:rsidR="00DF3288" w:rsidRPr="003B6CC6" w:rsidRDefault="00DF3288" w:rsidP="00DF3288">
      <w:pPr>
        <w:pStyle w:val="4"/>
        <w:spacing w:line="360" w:lineRule="auto"/>
      </w:pPr>
      <w:r w:rsidRPr="003B6CC6">
        <w:rPr>
          <w:rFonts w:hint="eastAsia"/>
        </w:rPr>
        <w:t>学生信息库</w:t>
      </w:r>
      <w:r>
        <w:rPr>
          <w:rFonts w:hint="eastAsia"/>
        </w:rPr>
        <w:t>查询服务</w:t>
      </w:r>
    </w:p>
    <w:p w:rsidR="00DF3288" w:rsidRPr="008B5572" w:rsidRDefault="00DF3288" w:rsidP="00DF3288">
      <w:pPr>
        <w:ind w:firstLine="480"/>
        <w:rPr>
          <w:rFonts w:ascii="宋体" w:hAnsi="宋体"/>
          <w:sz w:val="24"/>
        </w:rPr>
      </w:pPr>
      <w:r>
        <w:rPr>
          <w:rFonts w:ascii="宋体" w:hAnsi="宋体" w:hint="eastAsia"/>
          <w:sz w:val="24"/>
        </w:rPr>
        <w:t>要求该服务</w:t>
      </w:r>
      <w:r w:rsidRPr="00424ECE">
        <w:rPr>
          <w:rFonts w:ascii="宋体" w:hAnsi="宋体" w:hint="eastAsia"/>
          <w:sz w:val="24"/>
        </w:rPr>
        <w:t>为辅导员提供</w:t>
      </w:r>
      <w:r>
        <w:rPr>
          <w:rFonts w:ascii="宋体" w:hAnsi="宋体" w:hint="eastAsia"/>
          <w:sz w:val="24"/>
        </w:rPr>
        <w:t>导入、查看其所管辖的所有学生的全方位数据的功能。该信息库需至少</w:t>
      </w:r>
      <w:r w:rsidRPr="00424ECE">
        <w:rPr>
          <w:rFonts w:ascii="宋体" w:hAnsi="宋体" w:hint="eastAsia"/>
          <w:sz w:val="24"/>
        </w:rPr>
        <w:t>支持以下信息的管理：学生基本信息</w:t>
      </w:r>
      <w:r>
        <w:rPr>
          <w:rFonts w:ascii="宋体" w:hAnsi="宋体"/>
          <w:sz w:val="24"/>
        </w:rPr>
        <w:t>、</w:t>
      </w:r>
      <w:r w:rsidRPr="00424ECE">
        <w:rPr>
          <w:rFonts w:ascii="宋体" w:hAnsi="宋体" w:hint="eastAsia"/>
          <w:sz w:val="24"/>
        </w:rPr>
        <w:t>学生学籍信息</w:t>
      </w:r>
      <w:r>
        <w:rPr>
          <w:rFonts w:ascii="宋体" w:hAnsi="宋体"/>
          <w:sz w:val="24"/>
        </w:rPr>
        <w:t>、</w:t>
      </w:r>
      <w:r w:rsidRPr="00424ECE">
        <w:rPr>
          <w:rFonts w:ascii="宋体" w:hAnsi="宋体" w:hint="eastAsia"/>
          <w:sz w:val="24"/>
        </w:rPr>
        <w:t>学生成绩</w:t>
      </w:r>
      <w:r w:rsidRPr="00424ECE">
        <w:rPr>
          <w:rFonts w:ascii="宋体" w:hAnsi="宋体"/>
          <w:sz w:val="24"/>
        </w:rPr>
        <w:t>、</w:t>
      </w:r>
      <w:r w:rsidRPr="00424ECE">
        <w:rPr>
          <w:rFonts w:ascii="宋体" w:hAnsi="宋体" w:hint="eastAsia"/>
          <w:sz w:val="24"/>
        </w:rPr>
        <w:t>学生联系方式</w:t>
      </w:r>
      <w:r>
        <w:rPr>
          <w:rFonts w:ascii="宋体" w:hAnsi="宋体" w:hint="eastAsia"/>
          <w:sz w:val="24"/>
        </w:rPr>
        <w:t>。</w:t>
      </w:r>
    </w:p>
    <w:p w:rsidR="00DF3288" w:rsidRDefault="00DF3288" w:rsidP="00DF3288">
      <w:pPr>
        <w:pStyle w:val="4"/>
        <w:spacing w:line="360" w:lineRule="auto"/>
      </w:pPr>
      <w:r>
        <w:rPr>
          <w:rFonts w:hint="eastAsia"/>
        </w:rPr>
        <w:t>通知发送服务</w:t>
      </w:r>
    </w:p>
    <w:p w:rsidR="00DF3288" w:rsidRPr="00BC60EF" w:rsidRDefault="00DF3288" w:rsidP="00DF3288">
      <w:pPr>
        <w:ind w:firstLine="480"/>
        <w:rPr>
          <w:rFonts w:ascii="宋体" w:hAnsi="宋体"/>
          <w:sz w:val="24"/>
        </w:rPr>
      </w:pPr>
      <w:r w:rsidRPr="00BC60EF">
        <w:rPr>
          <w:rFonts w:ascii="宋体" w:hAnsi="宋体" w:hint="eastAsia"/>
          <w:sz w:val="24"/>
        </w:rPr>
        <w:t>要求通过该服务辅导员可以编辑通知并发送给学生，通知内容包括通知标题、通知正文、附件上传，通知可以设固定的时间进行定时发送，学生可以在手机端看到通知内容，并手动确认是否已经阅读过通知；可通过</w:t>
      </w:r>
      <w:r w:rsidRPr="00BC60EF">
        <w:rPr>
          <w:rFonts w:ascii="宋体" w:hAnsi="宋体"/>
          <w:sz w:val="24"/>
        </w:rPr>
        <w:t>APP</w:t>
      </w:r>
      <w:r w:rsidRPr="00BC60EF">
        <w:rPr>
          <w:rFonts w:ascii="宋体" w:hAnsi="宋体" w:hint="eastAsia"/>
          <w:sz w:val="24"/>
        </w:rPr>
        <w:t>推送、可设APP推送的时间。对于重要的通知，还需具备短信提醒、电话智能语言提醒方式。发送通知前可在本地试听智能电话语音。通知下面设学生提问区，学生可以就该通知向辅导员提问。辅导员可以在PC端、移动端回答学生的问题，同时辅导员可根据实际情况，选择将该问题的答案仅供提问者查看，或者供全体接受该通知的学生查看。对于重要性比较高的通知，辅导员发出通知后，学生长时间未阅读，系统主动通知学生。学生请</w:t>
      </w:r>
      <w:r w:rsidRPr="00BC60EF">
        <w:rPr>
          <w:rFonts w:ascii="宋体" w:hAnsi="宋体" w:hint="eastAsia"/>
          <w:sz w:val="24"/>
        </w:rPr>
        <w:lastRenderedPageBreak/>
        <w:t>假管理服务</w:t>
      </w:r>
    </w:p>
    <w:p w:rsidR="00DF3288" w:rsidRPr="00136C0C" w:rsidRDefault="00DF3288" w:rsidP="00DF3288">
      <w:pPr>
        <w:ind w:firstLine="480"/>
        <w:rPr>
          <w:sz w:val="24"/>
        </w:rPr>
      </w:pPr>
      <w:r w:rsidRPr="00136C0C">
        <w:rPr>
          <w:rFonts w:hint="eastAsia"/>
          <w:sz w:val="24"/>
        </w:rPr>
        <w:t>学生可通过移动端向辅导员请假，请假页面必须包括请假类型、开始时间、结束时间、是否需要离校、紧急联系人联系方式</w:t>
      </w:r>
      <w:r w:rsidRPr="00136C0C">
        <w:rPr>
          <w:sz w:val="24"/>
        </w:rPr>
        <w:t>、</w:t>
      </w:r>
      <w:r w:rsidRPr="00136C0C">
        <w:rPr>
          <w:rFonts w:hint="eastAsia"/>
          <w:sz w:val="24"/>
        </w:rPr>
        <w:t>审批人、请假原因、且可在同一页面上传附件</w:t>
      </w:r>
      <w:r>
        <w:rPr>
          <w:rFonts w:hint="eastAsia"/>
          <w:sz w:val="24"/>
        </w:rPr>
        <w:t>；</w:t>
      </w:r>
    </w:p>
    <w:p w:rsidR="00DF3288" w:rsidRPr="00136C0C" w:rsidRDefault="00DF3288" w:rsidP="00DF3288">
      <w:pPr>
        <w:ind w:firstLine="480"/>
        <w:rPr>
          <w:sz w:val="24"/>
        </w:rPr>
      </w:pPr>
      <w:r w:rsidRPr="00136C0C">
        <w:rPr>
          <w:rFonts w:hint="eastAsia"/>
          <w:sz w:val="24"/>
        </w:rPr>
        <w:t>辅导员可在</w:t>
      </w:r>
      <w:r w:rsidRPr="00136C0C">
        <w:rPr>
          <w:rFonts w:hint="eastAsia"/>
          <w:sz w:val="24"/>
        </w:rPr>
        <w:t>P</w:t>
      </w:r>
      <w:r w:rsidRPr="00136C0C">
        <w:rPr>
          <w:sz w:val="24"/>
        </w:rPr>
        <w:t>C</w:t>
      </w:r>
      <w:r w:rsidRPr="00136C0C">
        <w:rPr>
          <w:rFonts w:hint="eastAsia"/>
          <w:sz w:val="24"/>
        </w:rPr>
        <w:t>端、移动端上进行审批请假申请。在审批界面具有核实电话、电话详情包括学生电话和紧急联系人电话，可点击号码直接拨号通话，对于需要离开学校的请假申请，在学生回到学校后，需在移动端上进行销假</w:t>
      </w:r>
      <w:r>
        <w:rPr>
          <w:rFonts w:hint="eastAsia"/>
          <w:sz w:val="24"/>
        </w:rPr>
        <w:t>；</w:t>
      </w:r>
    </w:p>
    <w:p w:rsidR="00DF3288" w:rsidRPr="00136C0C" w:rsidRDefault="00DF3288" w:rsidP="00DF3288">
      <w:pPr>
        <w:ind w:firstLine="480"/>
        <w:rPr>
          <w:sz w:val="24"/>
        </w:rPr>
      </w:pPr>
      <w:r w:rsidRPr="00136C0C">
        <w:rPr>
          <w:rFonts w:hint="eastAsia"/>
          <w:sz w:val="24"/>
        </w:rPr>
        <w:t>在学生移动端销假页面上，需有学生手机的实时拍照上传、实时定位位置上传等功能，该页面不允许学生上传图片代替实时拍照。</w:t>
      </w:r>
    </w:p>
    <w:p w:rsidR="00DF3288" w:rsidRDefault="00DF3288" w:rsidP="00DF3288">
      <w:pPr>
        <w:pStyle w:val="4"/>
        <w:spacing w:line="360" w:lineRule="auto"/>
      </w:pPr>
      <w:r>
        <w:rPr>
          <w:rFonts w:hint="eastAsia"/>
        </w:rPr>
        <w:t>信息收集管理服务</w:t>
      </w:r>
    </w:p>
    <w:p w:rsidR="00DF3288" w:rsidRPr="00136C0C" w:rsidRDefault="00DF3288" w:rsidP="00DF3288">
      <w:pPr>
        <w:ind w:firstLine="480"/>
        <w:rPr>
          <w:rFonts w:ascii="宋体" w:hAnsi="宋体"/>
          <w:sz w:val="24"/>
        </w:rPr>
      </w:pPr>
      <w:r w:rsidRPr="00136C0C">
        <w:rPr>
          <w:rFonts w:ascii="宋体" w:hAnsi="宋体" w:hint="eastAsia"/>
          <w:sz w:val="24"/>
        </w:rPr>
        <w:t>辅导员可以通过</w:t>
      </w:r>
      <w:r>
        <w:rPr>
          <w:rFonts w:ascii="宋体" w:hAnsi="宋体" w:hint="eastAsia"/>
          <w:sz w:val="24"/>
        </w:rPr>
        <w:t>该服务</w:t>
      </w:r>
      <w:r w:rsidRPr="00136C0C">
        <w:rPr>
          <w:rFonts w:ascii="宋体" w:hAnsi="宋体" w:hint="eastAsia"/>
          <w:sz w:val="24"/>
        </w:rPr>
        <w:t>发布给学生填写的收集表单。收集表单内容至少包括标题、标题详情、收集项目。收集项目至少包括填写文本、单选题、多选题、上传图片等</w:t>
      </w:r>
      <w:r>
        <w:rPr>
          <w:rFonts w:ascii="宋体" w:hAnsi="宋体" w:hint="eastAsia"/>
          <w:sz w:val="24"/>
        </w:rPr>
        <w:t>；</w:t>
      </w:r>
    </w:p>
    <w:p w:rsidR="00DF3288" w:rsidRDefault="00DF3288" w:rsidP="00DF3288">
      <w:pPr>
        <w:ind w:firstLine="480"/>
        <w:rPr>
          <w:rFonts w:ascii="宋体" w:hAnsi="宋体"/>
          <w:sz w:val="24"/>
        </w:rPr>
      </w:pPr>
      <w:r w:rsidRPr="0017109B">
        <w:rPr>
          <w:rFonts w:ascii="宋体" w:hAnsi="宋体" w:hint="eastAsia"/>
          <w:sz w:val="24"/>
        </w:rPr>
        <w:t>学生</w:t>
      </w:r>
      <w:r>
        <w:rPr>
          <w:rFonts w:ascii="宋体" w:hAnsi="宋体" w:hint="eastAsia"/>
          <w:sz w:val="24"/>
        </w:rPr>
        <w:t>通过该服务，</w:t>
      </w:r>
      <w:r w:rsidRPr="0017109B">
        <w:rPr>
          <w:rFonts w:ascii="宋体" w:hAnsi="宋体" w:hint="eastAsia"/>
          <w:sz w:val="24"/>
        </w:rPr>
        <w:t>在</w:t>
      </w:r>
      <w:r>
        <w:rPr>
          <w:rFonts w:ascii="宋体" w:hAnsi="宋体" w:hint="eastAsia"/>
          <w:sz w:val="24"/>
        </w:rPr>
        <w:t>移动端</w:t>
      </w:r>
      <w:r w:rsidRPr="0017109B">
        <w:rPr>
          <w:rFonts w:ascii="宋体" w:hAnsi="宋体" w:hint="eastAsia"/>
          <w:sz w:val="24"/>
        </w:rPr>
        <w:t>完成表格填写，对于长时间没有</w:t>
      </w:r>
      <w:r>
        <w:rPr>
          <w:rFonts w:ascii="宋体" w:hAnsi="宋体" w:hint="eastAsia"/>
          <w:sz w:val="24"/>
        </w:rPr>
        <w:t>完成填写</w:t>
      </w:r>
      <w:r w:rsidRPr="0017109B">
        <w:rPr>
          <w:rFonts w:ascii="宋体" w:hAnsi="宋体" w:hint="eastAsia"/>
          <w:sz w:val="24"/>
        </w:rPr>
        <w:t>的学生，</w:t>
      </w:r>
      <w:r>
        <w:rPr>
          <w:rFonts w:ascii="宋体" w:hAnsi="宋体" w:hint="eastAsia"/>
          <w:sz w:val="24"/>
        </w:rPr>
        <w:t>要求</w:t>
      </w:r>
      <w:r w:rsidRPr="0017109B">
        <w:rPr>
          <w:rFonts w:ascii="宋体" w:hAnsi="宋体" w:hint="eastAsia"/>
          <w:sz w:val="24"/>
        </w:rPr>
        <w:t>系统自动通过短信、虚拟电话等方式予以通知</w:t>
      </w:r>
      <w:r>
        <w:rPr>
          <w:rFonts w:ascii="宋体" w:hAnsi="宋体" w:hint="eastAsia"/>
          <w:sz w:val="24"/>
        </w:rPr>
        <w:t>；</w:t>
      </w:r>
    </w:p>
    <w:p w:rsidR="00DF3288" w:rsidRPr="00F67FFC" w:rsidRDefault="00DF3288" w:rsidP="00DF3288">
      <w:pPr>
        <w:ind w:firstLine="480"/>
        <w:rPr>
          <w:rFonts w:ascii="宋体" w:hAnsi="宋体"/>
          <w:sz w:val="24"/>
        </w:rPr>
      </w:pPr>
      <w:r w:rsidRPr="00F67FFC">
        <w:rPr>
          <w:rFonts w:ascii="宋体" w:hAnsi="宋体" w:hint="eastAsia"/>
          <w:sz w:val="24"/>
        </w:rPr>
        <w:t>信息收集完成后，</w:t>
      </w:r>
      <w:r w:rsidRPr="001D6A7A">
        <w:rPr>
          <w:rFonts w:ascii="宋体" w:hAnsi="宋体" w:hint="eastAsia"/>
          <w:sz w:val="24"/>
        </w:rPr>
        <w:t>可将收集的数据通过excel表格的形式导出</w:t>
      </w:r>
      <w:r>
        <w:rPr>
          <w:rFonts w:ascii="宋体" w:hAnsi="宋体" w:hint="eastAsia"/>
          <w:sz w:val="24"/>
        </w:rPr>
        <w:t>，</w:t>
      </w:r>
      <w:r w:rsidRPr="00F67FFC">
        <w:rPr>
          <w:rFonts w:ascii="宋体" w:hAnsi="宋体" w:hint="eastAsia"/>
          <w:sz w:val="24"/>
        </w:rPr>
        <w:t>辅导员办公平台PC端必须可以查看信息收集的收集进度、收集数据、统计图表。</w:t>
      </w:r>
    </w:p>
    <w:p w:rsidR="00DF3288" w:rsidRDefault="00DF3288" w:rsidP="00DF3288">
      <w:pPr>
        <w:pStyle w:val="4"/>
        <w:spacing w:line="360" w:lineRule="auto"/>
      </w:pPr>
      <w:r w:rsidRPr="00F67FFC">
        <w:rPr>
          <w:rFonts w:hint="eastAsia"/>
        </w:rPr>
        <w:t>活动报名</w:t>
      </w:r>
      <w:r>
        <w:rPr>
          <w:rFonts w:hint="eastAsia"/>
        </w:rPr>
        <w:t>管理服务</w:t>
      </w:r>
    </w:p>
    <w:p w:rsidR="00DF3288" w:rsidRPr="00077B44" w:rsidRDefault="00DF3288" w:rsidP="00DF3288">
      <w:pPr>
        <w:ind w:firstLine="480"/>
        <w:rPr>
          <w:rFonts w:ascii="宋体" w:hAnsi="宋体"/>
          <w:sz w:val="24"/>
        </w:rPr>
      </w:pPr>
      <w:r>
        <w:rPr>
          <w:rFonts w:ascii="宋体" w:hAnsi="宋体" w:hint="eastAsia"/>
          <w:sz w:val="24"/>
        </w:rPr>
        <w:t>▲</w:t>
      </w:r>
      <w:r w:rsidRPr="00077B44">
        <w:rPr>
          <w:rFonts w:ascii="宋体" w:hAnsi="宋体" w:hint="eastAsia"/>
          <w:sz w:val="24"/>
        </w:rPr>
        <w:t>辅导员可通过</w:t>
      </w:r>
      <w:r>
        <w:rPr>
          <w:rFonts w:ascii="宋体" w:hAnsi="宋体" w:hint="eastAsia"/>
          <w:sz w:val="24"/>
        </w:rPr>
        <w:t>该服务平台</w:t>
      </w:r>
      <w:r w:rsidRPr="00077B44">
        <w:rPr>
          <w:rFonts w:ascii="宋体" w:hAnsi="宋体" w:hint="eastAsia"/>
          <w:sz w:val="24"/>
        </w:rPr>
        <w:t>发布活动信息，活动信息至少包括活动名称、活动地点、开始结束时间、报名截止时间、活动内容说明、活动举办方、活动海报图片上传。其中活动名称、活动地点、开始结束时间、报名截止时间、活动内容说明为必填项</w:t>
      </w:r>
      <w:r>
        <w:rPr>
          <w:rFonts w:ascii="宋体" w:hAnsi="宋体" w:hint="eastAsia"/>
          <w:sz w:val="24"/>
        </w:rPr>
        <w:t>；</w:t>
      </w:r>
    </w:p>
    <w:p w:rsidR="00DF3288" w:rsidRDefault="00DF3288" w:rsidP="00DF3288">
      <w:pPr>
        <w:ind w:firstLine="480"/>
        <w:rPr>
          <w:rFonts w:ascii="宋体" w:hAnsi="宋体"/>
          <w:sz w:val="24"/>
        </w:rPr>
      </w:pPr>
      <w:r w:rsidRPr="00F67FFC">
        <w:rPr>
          <w:rFonts w:ascii="宋体" w:hAnsi="宋体" w:hint="eastAsia"/>
          <w:sz w:val="24"/>
        </w:rPr>
        <w:t>学生可</w:t>
      </w:r>
      <w:r>
        <w:rPr>
          <w:rFonts w:ascii="宋体" w:hAnsi="宋体" w:hint="eastAsia"/>
          <w:sz w:val="24"/>
        </w:rPr>
        <w:t>通过该服务平台</w:t>
      </w:r>
      <w:r w:rsidRPr="00F67FFC">
        <w:rPr>
          <w:rFonts w:ascii="宋体" w:hAnsi="宋体" w:hint="eastAsia"/>
          <w:sz w:val="24"/>
        </w:rPr>
        <w:t>在移动端完成活动报名</w:t>
      </w:r>
      <w:r>
        <w:rPr>
          <w:rFonts w:ascii="宋体" w:hAnsi="宋体"/>
          <w:sz w:val="24"/>
        </w:rPr>
        <w:t>，</w:t>
      </w:r>
      <w:r w:rsidRPr="00F67FFC">
        <w:rPr>
          <w:rFonts w:ascii="宋体" w:hAnsi="宋体" w:hint="eastAsia"/>
          <w:sz w:val="24"/>
        </w:rPr>
        <w:t>报名结束后，辅导员可</w:t>
      </w:r>
      <w:r>
        <w:rPr>
          <w:rFonts w:ascii="宋体" w:hAnsi="宋体" w:hint="eastAsia"/>
          <w:sz w:val="24"/>
        </w:rPr>
        <w:t>在PC端</w:t>
      </w:r>
      <w:r w:rsidRPr="00F67FFC">
        <w:rPr>
          <w:rFonts w:ascii="宋体" w:hAnsi="宋体" w:hint="eastAsia"/>
          <w:sz w:val="24"/>
        </w:rPr>
        <w:t>导出excel格式的报名学生名单。报名名单中至少包括学号、姓名、性别、手机号、年级、班级、专业、政治面貌、民族。</w:t>
      </w:r>
    </w:p>
    <w:p w:rsidR="00DF3288" w:rsidRDefault="00DF3288" w:rsidP="00DF3288">
      <w:pPr>
        <w:pStyle w:val="4"/>
        <w:spacing w:line="360" w:lineRule="auto"/>
      </w:pPr>
      <w:r w:rsidRPr="001E5CC7">
        <w:rPr>
          <w:rFonts w:hint="eastAsia"/>
        </w:rPr>
        <w:lastRenderedPageBreak/>
        <w:t>定点签到</w:t>
      </w:r>
      <w:r>
        <w:rPr>
          <w:rFonts w:hint="eastAsia"/>
        </w:rPr>
        <w:t>管理服务</w:t>
      </w:r>
    </w:p>
    <w:p w:rsidR="00DF3288" w:rsidRPr="00077B44" w:rsidRDefault="00DF3288" w:rsidP="00DF3288">
      <w:pPr>
        <w:ind w:firstLine="480"/>
        <w:rPr>
          <w:rFonts w:ascii="宋体" w:hAnsi="宋体"/>
          <w:sz w:val="24"/>
        </w:rPr>
      </w:pPr>
      <w:r>
        <w:rPr>
          <w:rFonts w:ascii="宋体" w:hAnsi="宋体" w:hint="eastAsia"/>
          <w:sz w:val="24"/>
        </w:rPr>
        <w:t>▲</w:t>
      </w:r>
      <w:r w:rsidRPr="00077B44">
        <w:rPr>
          <w:rFonts w:ascii="宋体" w:hAnsi="宋体" w:hint="eastAsia"/>
          <w:sz w:val="24"/>
        </w:rPr>
        <w:t>辅导员可以通知学生，在指定时间、地点通过移动端APP进行打卡签到，辅导员可以在移动端、PC端查看到签到的实时进度情况；</w:t>
      </w:r>
    </w:p>
    <w:p w:rsidR="00DF3288" w:rsidRPr="00077B44" w:rsidRDefault="00DF3288" w:rsidP="00DF3288">
      <w:pPr>
        <w:ind w:firstLine="480"/>
        <w:rPr>
          <w:rFonts w:ascii="宋体" w:hAnsi="宋体"/>
          <w:sz w:val="24"/>
        </w:rPr>
      </w:pPr>
      <w:r w:rsidRPr="00077B44">
        <w:rPr>
          <w:rFonts w:ascii="宋体" w:hAnsi="宋体" w:hint="eastAsia"/>
          <w:sz w:val="24"/>
        </w:rPr>
        <w:t>辅导员可以要求学生在签到的同时进行拍照，并可以自行描述拍照要求；</w:t>
      </w:r>
    </w:p>
    <w:p w:rsidR="00DF3288" w:rsidRPr="00077B44" w:rsidRDefault="00DF3288" w:rsidP="00DF3288">
      <w:pPr>
        <w:ind w:firstLine="480"/>
        <w:rPr>
          <w:rFonts w:ascii="宋体" w:hAnsi="宋体"/>
          <w:sz w:val="24"/>
        </w:rPr>
      </w:pPr>
      <w:r>
        <w:rPr>
          <w:rFonts w:ascii="宋体" w:hAnsi="宋体" w:hint="eastAsia"/>
          <w:sz w:val="24"/>
        </w:rPr>
        <w:t>学工处</w:t>
      </w:r>
      <w:r w:rsidRPr="00077B44">
        <w:rPr>
          <w:rFonts w:ascii="宋体" w:hAnsi="宋体" w:hint="eastAsia"/>
          <w:sz w:val="24"/>
        </w:rPr>
        <w:t>可以设置全校级的签到任务，分配给各个学院辅导员执行签到任务，并安排学生进行签到；学工处可以看到全校学生的签到实时进度；</w:t>
      </w:r>
    </w:p>
    <w:p w:rsidR="00DF3288" w:rsidRPr="00077B44" w:rsidRDefault="00DF3288" w:rsidP="00DF3288">
      <w:pPr>
        <w:ind w:firstLine="480"/>
        <w:rPr>
          <w:rFonts w:ascii="宋体" w:hAnsi="宋体"/>
          <w:sz w:val="24"/>
        </w:rPr>
      </w:pPr>
      <w:r w:rsidRPr="00077B44">
        <w:rPr>
          <w:rFonts w:ascii="宋体" w:hAnsi="宋体" w:hint="eastAsia"/>
          <w:sz w:val="24"/>
        </w:rPr>
        <w:t>对学生的签到状态，辅导员可以手动更改，并可以添加修改备注。</w:t>
      </w:r>
    </w:p>
    <w:p w:rsidR="00DF3288" w:rsidRPr="001E5CC7" w:rsidRDefault="00DF3288" w:rsidP="00DF3288">
      <w:pPr>
        <w:pStyle w:val="4"/>
        <w:spacing w:line="360" w:lineRule="auto"/>
      </w:pPr>
      <w:r w:rsidRPr="001E5CC7">
        <w:rPr>
          <w:rFonts w:hint="eastAsia"/>
        </w:rPr>
        <w:t>查寝</w:t>
      </w:r>
      <w:r>
        <w:rPr>
          <w:rFonts w:hint="eastAsia"/>
        </w:rPr>
        <w:t>管理服务</w:t>
      </w:r>
    </w:p>
    <w:p w:rsidR="00DF3288" w:rsidRPr="008C684D" w:rsidRDefault="00DF3288" w:rsidP="00DF3288">
      <w:pPr>
        <w:ind w:firstLine="480"/>
        <w:rPr>
          <w:rFonts w:ascii="宋体" w:hAnsi="宋体"/>
          <w:sz w:val="24"/>
        </w:rPr>
      </w:pPr>
      <w:r w:rsidRPr="008C684D">
        <w:rPr>
          <w:rFonts w:ascii="宋体" w:hAnsi="宋体" w:hint="eastAsia"/>
          <w:sz w:val="24"/>
        </w:rPr>
        <w:t>学生可通过拍照和定位的方式进行签到。</w:t>
      </w:r>
    </w:p>
    <w:p w:rsidR="00DF3288" w:rsidRPr="008C684D" w:rsidRDefault="00DF3288" w:rsidP="00DF3288">
      <w:pPr>
        <w:ind w:firstLine="480"/>
        <w:rPr>
          <w:rFonts w:ascii="宋体" w:hAnsi="宋体"/>
          <w:sz w:val="24"/>
        </w:rPr>
      </w:pPr>
      <w:r w:rsidRPr="008C684D">
        <w:rPr>
          <w:rFonts w:ascii="宋体" w:hAnsi="宋体" w:hint="eastAsia"/>
          <w:sz w:val="24"/>
        </w:rPr>
        <w:t>平台可创建查寝组，查寝组可设置查寝名称、查寝日、签到时间段、查寝频率、拍照要求、签到范围、查寝对象。</w:t>
      </w:r>
    </w:p>
    <w:p w:rsidR="00DF3288" w:rsidRPr="008E7780" w:rsidRDefault="00DF3288" w:rsidP="00DF3288">
      <w:pPr>
        <w:ind w:firstLine="480"/>
        <w:rPr>
          <w:rFonts w:ascii="宋体" w:hAnsi="宋体"/>
          <w:sz w:val="24"/>
        </w:rPr>
      </w:pPr>
      <w:r w:rsidRPr="008C684D">
        <w:rPr>
          <w:rFonts w:ascii="宋体" w:hAnsi="宋体" w:hint="eastAsia"/>
          <w:sz w:val="24"/>
        </w:rPr>
        <w:t>可对创建的查寝组进行开始、暂停、设置与归档操作，并且可将一段时间的查寝记录通过excel表格的形式导出。</w:t>
      </w:r>
    </w:p>
    <w:p w:rsidR="00DF3288" w:rsidRDefault="00DF3288" w:rsidP="00DF3288">
      <w:pPr>
        <w:pStyle w:val="3"/>
      </w:pPr>
      <w:r>
        <w:rPr>
          <w:rFonts w:hint="eastAsia"/>
        </w:rPr>
        <w:t>面向学工处的服务</w:t>
      </w:r>
    </w:p>
    <w:p w:rsidR="00DF3288" w:rsidRPr="00BD74E7" w:rsidRDefault="00DF3288" w:rsidP="00DF3288">
      <w:pPr>
        <w:pStyle w:val="4"/>
        <w:spacing w:line="360" w:lineRule="auto"/>
      </w:pPr>
      <w:r>
        <w:rPr>
          <w:rFonts w:hint="eastAsia"/>
        </w:rPr>
        <w:t>任务发布管理服务</w:t>
      </w:r>
    </w:p>
    <w:p w:rsidR="00DF3288" w:rsidRDefault="00DF3288" w:rsidP="00DF3288">
      <w:pPr>
        <w:ind w:firstLine="480"/>
        <w:rPr>
          <w:sz w:val="24"/>
        </w:rPr>
      </w:pPr>
      <w:r>
        <w:rPr>
          <w:rFonts w:hint="eastAsia"/>
          <w:sz w:val="24"/>
        </w:rPr>
        <w:t>学工处通过该服务，可以针对</w:t>
      </w:r>
      <w:r>
        <w:rPr>
          <w:rFonts w:hint="eastAsia"/>
          <w:sz w:val="24"/>
        </w:rPr>
        <w:t xml:space="preserve"> </w:t>
      </w:r>
      <w:r>
        <w:rPr>
          <w:rFonts w:hint="eastAsia"/>
          <w:sz w:val="24"/>
        </w:rPr>
        <w:t>定点签到生成任务发布给辅导员，再由辅导员转发给学生。</w:t>
      </w:r>
    </w:p>
    <w:p w:rsidR="00DF3288" w:rsidRDefault="00DF3288" w:rsidP="00DF3288">
      <w:pPr>
        <w:pStyle w:val="4"/>
        <w:spacing w:line="360" w:lineRule="auto"/>
      </w:pPr>
      <w:r w:rsidRPr="0090061D">
        <w:rPr>
          <w:rFonts w:hint="eastAsia"/>
        </w:rPr>
        <w:lastRenderedPageBreak/>
        <w:t>校级任务结果查看</w:t>
      </w:r>
      <w:r>
        <w:rPr>
          <w:rFonts w:hint="eastAsia"/>
        </w:rPr>
        <w:t>管理服务</w:t>
      </w:r>
    </w:p>
    <w:p w:rsidR="00DF3288" w:rsidRPr="00BC60EF" w:rsidRDefault="00DF3288" w:rsidP="00DF3288">
      <w:pPr>
        <w:ind w:firstLine="480"/>
      </w:pPr>
      <w:r>
        <w:rPr>
          <w:rFonts w:hint="eastAsia"/>
          <w:sz w:val="24"/>
        </w:rPr>
        <w:t>为学工处提供直接查看任务执行情况的服务</w:t>
      </w:r>
      <w:r w:rsidRPr="0017109B">
        <w:rPr>
          <w:rFonts w:hint="eastAsia"/>
          <w:sz w:val="24"/>
        </w:rPr>
        <w:t>。</w:t>
      </w:r>
      <w:bookmarkEnd w:id="3"/>
    </w:p>
    <w:p w:rsidR="009F0871" w:rsidRDefault="009F0871" w:rsidP="00F84A89">
      <w:pPr>
        <w:ind w:left="2847"/>
        <w:rPr>
          <w:rFonts w:ascii="宋体" w:hAnsi="宋体"/>
          <w:szCs w:val="21"/>
        </w:rPr>
      </w:pPr>
    </w:p>
    <w:p w:rsidR="00DF3288" w:rsidRDefault="00DF3288" w:rsidP="00F84A89">
      <w:pPr>
        <w:ind w:left="2847"/>
        <w:rPr>
          <w:rFonts w:ascii="宋体" w:hAnsi="宋体"/>
          <w:szCs w:val="21"/>
        </w:rPr>
      </w:pPr>
    </w:p>
    <w:p w:rsidR="00DF3288" w:rsidRDefault="00DF3288" w:rsidP="00F84A89">
      <w:pPr>
        <w:ind w:left="2847"/>
        <w:rPr>
          <w:rFonts w:ascii="宋体" w:hAnsi="宋体"/>
          <w:szCs w:val="21"/>
        </w:rPr>
      </w:pPr>
    </w:p>
    <w:p w:rsidR="00DF3288" w:rsidRDefault="00DF3288" w:rsidP="00F84A89">
      <w:pPr>
        <w:ind w:left="2847"/>
        <w:rPr>
          <w:rFonts w:ascii="宋体" w:hAnsi="宋体"/>
          <w:szCs w:val="21"/>
        </w:rPr>
      </w:pPr>
    </w:p>
    <w:p w:rsidR="00DF3288" w:rsidRDefault="00DF3288" w:rsidP="00F84A89">
      <w:pPr>
        <w:ind w:left="2847"/>
        <w:rPr>
          <w:rFonts w:ascii="宋体" w:hAnsi="宋体"/>
          <w:szCs w:val="21"/>
        </w:rPr>
      </w:pPr>
    </w:p>
    <w:p w:rsidR="00DF3288" w:rsidRDefault="00DF3288" w:rsidP="00F84A89">
      <w:pPr>
        <w:ind w:left="2847"/>
        <w:rPr>
          <w:rFonts w:ascii="宋体" w:hAnsi="宋体"/>
          <w:szCs w:val="21"/>
        </w:rPr>
      </w:pPr>
    </w:p>
    <w:p w:rsidR="00DF3288" w:rsidRDefault="00DF3288" w:rsidP="00F84A89">
      <w:pPr>
        <w:ind w:left="2847"/>
        <w:rPr>
          <w:rFonts w:ascii="宋体" w:hAnsi="宋体"/>
          <w:szCs w:val="21"/>
        </w:rPr>
      </w:pPr>
    </w:p>
    <w:p w:rsidR="00DF3288" w:rsidRDefault="00DF3288" w:rsidP="00F84A89">
      <w:pPr>
        <w:ind w:left="2847"/>
        <w:rPr>
          <w:rFonts w:ascii="宋体" w:hAnsi="宋体"/>
          <w:szCs w:val="21"/>
        </w:rPr>
      </w:pPr>
    </w:p>
    <w:p w:rsidR="00DF3288" w:rsidRDefault="00DF3288" w:rsidP="00F84A89">
      <w:pPr>
        <w:ind w:left="2847"/>
        <w:rPr>
          <w:rFonts w:ascii="宋体" w:hAnsi="宋体"/>
          <w:szCs w:val="21"/>
        </w:rPr>
      </w:pPr>
    </w:p>
    <w:p w:rsidR="00DF3288" w:rsidRDefault="00DF3288" w:rsidP="00F84A89">
      <w:pPr>
        <w:ind w:left="2847"/>
        <w:rPr>
          <w:rFonts w:ascii="宋体" w:hAnsi="宋体"/>
          <w:szCs w:val="21"/>
        </w:rPr>
      </w:pPr>
    </w:p>
    <w:p w:rsidR="00DF3288" w:rsidRDefault="00DF3288" w:rsidP="00F84A89">
      <w:pPr>
        <w:ind w:left="2847"/>
        <w:rPr>
          <w:rFonts w:ascii="宋体" w:hAnsi="宋体"/>
          <w:szCs w:val="21"/>
        </w:rPr>
      </w:pPr>
    </w:p>
    <w:p w:rsidR="00DF3288" w:rsidRDefault="00DF3288" w:rsidP="00F84A89">
      <w:pPr>
        <w:ind w:left="2847"/>
        <w:rPr>
          <w:rFonts w:ascii="宋体" w:hAnsi="宋体"/>
          <w:szCs w:val="21"/>
        </w:rPr>
      </w:pPr>
    </w:p>
    <w:p w:rsidR="00DF3288" w:rsidRDefault="00DF3288" w:rsidP="00F84A89">
      <w:pPr>
        <w:ind w:left="2847"/>
        <w:rPr>
          <w:rFonts w:ascii="宋体" w:hAnsi="宋体"/>
          <w:szCs w:val="21"/>
        </w:rPr>
      </w:pPr>
    </w:p>
    <w:p w:rsidR="00DF3288" w:rsidRDefault="00DF3288" w:rsidP="00F84A89">
      <w:pPr>
        <w:ind w:left="2847"/>
        <w:rPr>
          <w:rFonts w:ascii="宋体" w:hAnsi="宋体"/>
          <w:szCs w:val="21"/>
        </w:rPr>
      </w:pPr>
    </w:p>
    <w:p w:rsidR="00DF3288" w:rsidRDefault="00DF3288" w:rsidP="00F84A89">
      <w:pPr>
        <w:ind w:left="2847"/>
        <w:rPr>
          <w:rFonts w:ascii="宋体" w:hAnsi="宋体"/>
          <w:szCs w:val="21"/>
        </w:rPr>
      </w:pPr>
    </w:p>
    <w:p w:rsidR="00DF3288" w:rsidRDefault="00DF3288" w:rsidP="00F84A89">
      <w:pPr>
        <w:ind w:left="2847"/>
        <w:rPr>
          <w:rFonts w:ascii="宋体" w:hAnsi="宋体"/>
          <w:szCs w:val="21"/>
        </w:rPr>
      </w:pPr>
    </w:p>
    <w:p w:rsidR="00DF3288" w:rsidRDefault="00DF3288" w:rsidP="00F84A89">
      <w:pPr>
        <w:ind w:left="2847"/>
        <w:rPr>
          <w:rFonts w:ascii="宋体" w:hAnsi="宋体"/>
          <w:szCs w:val="21"/>
        </w:rPr>
      </w:pPr>
    </w:p>
    <w:p w:rsidR="00DF3288" w:rsidRDefault="00DF3288" w:rsidP="00F84A89">
      <w:pPr>
        <w:ind w:left="2847"/>
        <w:rPr>
          <w:rFonts w:ascii="宋体" w:hAnsi="宋体"/>
          <w:szCs w:val="21"/>
        </w:rPr>
      </w:pPr>
    </w:p>
    <w:p w:rsidR="00DF3288" w:rsidRDefault="00DF3288" w:rsidP="00F84A89">
      <w:pPr>
        <w:ind w:left="2847"/>
        <w:rPr>
          <w:rFonts w:ascii="宋体" w:hAnsi="宋体"/>
          <w:szCs w:val="21"/>
        </w:rPr>
      </w:pPr>
    </w:p>
    <w:p w:rsidR="00DF3288" w:rsidRDefault="00DF3288" w:rsidP="00F84A89">
      <w:pPr>
        <w:ind w:left="2847"/>
        <w:rPr>
          <w:rFonts w:ascii="宋体" w:hAnsi="宋体"/>
          <w:szCs w:val="21"/>
        </w:rPr>
      </w:pPr>
    </w:p>
    <w:p w:rsidR="00DF3288" w:rsidRDefault="00DF3288" w:rsidP="00F84A89">
      <w:pPr>
        <w:ind w:left="2847"/>
        <w:rPr>
          <w:rFonts w:ascii="宋体" w:hAnsi="宋体"/>
          <w:szCs w:val="21"/>
        </w:rPr>
      </w:pPr>
    </w:p>
    <w:p w:rsidR="00DF3288" w:rsidRPr="00DF3288" w:rsidRDefault="00DF3288" w:rsidP="00F84A89">
      <w:pPr>
        <w:ind w:left="2847"/>
        <w:rPr>
          <w:rFonts w:ascii="宋体" w:hAnsi="宋体" w:hint="eastAsia"/>
          <w:szCs w:val="21"/>
        </w:rPr>
      </w:pPr>
    </w:p>
    <w:p w:rsidR="00DF3288" w:rsidRDefault="00DF3288" w:rsidP="00DF3288">
      <w:pPr>
        <w:jc w:val="center"/>
        <w:rPr>
          <w:rFonts w:ascii="宋体" w:hAnsi="宋体" w:cs="宋体"/>
          <w:b/>
          <w:kern w:val="0"/>
          <w:sz w:val="32"/>
          <w:szCs w:val="32"/>
        </w:rPr>
      </w:pPr>
      <w:r>
        <w:rPr>
          <w:rFonts w:ascii="宋体" w:hAnsi="宋体" w:cs="宋体" w:hint="eastAsia"/>
          <w:b/>
          <w:kern w:val="0"/>
          <w:sz w:val="32"/>
          <w:szCs w:val="32"/>
        </w:rPr>
        <w:lastRenderedPageBreak/>
        <w:t>操作系统、办公软件正版化服务</w:t>
      </w:r>
    </w:p>
    <w:p w:rsidR="00DF3288" w:rsidRDefault="00DF3288" w:rsidP="00DF3288">
      <w:pPr>
        <w:pStyle w:val="a9"/>
        <w:numPr>
          <w:ilvl w:val="0"/>
          <w:numId w:val="25"/>
        </w:numPr>
        <w:ind w:firstLineChars="0"/>
        <w:rPr>
          <w:rFonts w:ascii="宋体" w:hAnsi="宋体"/>
          <w:szCs w:val="21"/>
        </w:rPr>
      </w:pPr>
      <w:r w:rsidRPr="00CE306B">
        <w:rPr>
          <w:rFonts w:ascii="宋体" w:hAnsi="宋体" w:hint="eastAsia"/>
          <w:szCs w:val="21"/>
        </w:rPr>
        <w:t>正版化服务</w:t>
      </w:r>
      <w:r>
        <w:rPr>
          <w:rFonts w:ascii="宋体" w:hAnsi="宋体" w:hint="eastAsia"/>
          <w:szCs w:val="21"/>
        </w:rPr>
        <w:t>范围</w:t>
      </w:r>
      <w:r w:rsidRPr="00CE306B">
        <w:rPr>
          <w:rFonts w:ascii="宋体" w:hAnsi="宋体" w:hint="eastAsia"/>
          <w:szCs w:val="21"/>
        </w:rPr>
        <w:t>：</w:t>
      </w:r>
    </w:p>
    <w:p w:rsidR="00DF3288" w:rsidRPr="00CE306B" w:rsidRDefault="00DF3288" w:rsidP="00DF3288">
      <w:pPr>
        <w:pStyle w:val="a9"/>
        <w:ind w:left="360" w:firstLineChars="0" w:firstLine="0"/>
        <w:rPr>
          <w:rFonts w:ascii="宋体" w:hAnsi="宋体"/>
          <w:szCs w:val="21"/>
        </w:rPr>
      </w:pPr>
      <w:r w:rsidRPr="00CE306B">
        <w:rPr>
          <w:rFonts w:ascii="宋体" w:hAnsi="宋体" w:hint="eastAsia"/>
          <w:szCs w:val="21"/>
        </w:rPr>
        <w:t>操作系统：Windows 系列当前最新版本及以下所有版本；</w:t>
      </w:r>
    </w:p>
    <w:p w:rsidR="00DF3288" w:rsidRPr="00CE306B" w:rsidRDefault="00DF3288" w:rsidP="00DF3288">
      <w:pPr>
        <w:rPr>
          <w:rFonts w:ascii="宋体" w:hAnsi="宋体"/>
          <w:szCs w:val="21"/>
        </w:rPr>
      </w:pPr>
      <w:r>
        <w:rPr>
          <w:rFonts w:ascii="宋体" w:hAnsi="宋体" w:hint="eastAsia"/>
          <w:szCs w:val="21"/>
        </w:rPr>
        <w:t xml:space="preserve">   </w:t>
      </w:r>
      <w:r w:rsidRPr="00CE306B">
        <w:rPr>
          <w:rFonts w:ascii="宋体" w:hAnsi="宋体" w:hint="eastAsia"/>
          <w:szCs w:val="21"/>
        </w:rPr>
        <w:t>办公软件：Office 系列当前最新版本及以下所有版本</w:t>
      </w:r>
    </w:p>
    <w:p w:rsidR="00DF3288" w:rsidRDefault="00DF3288" w:rsidP="00DF3288">
      <w:pPr>
        <w:rPr>
          <w:rFonts w:ascii="宋体" w:hAnsi="宋体"/>
          <w:szCs w:val="21"/>
        </w:rPr>
      </w:pPr>
      <w:r>
        <w:rPr>
          <w:rFonts w:ascii="宋体" w:hAnsi="宋体" w:hint="eastAsia"/>
          <w:szCs w:val="21"/>
        </w:rPr>
        <w:t xml:space="preserve">   </w:t>
      </w:r>
      <w:r w:rsidRPr="00CE306B">
        <w:rPr>
          <w:rFonts w:ascii="宋体" w:hAnsi="宋体" w:hint="eastAsia"/>
          <w:szCs w:val="21"/>
        </w:rPr>
        <w:t>涵盖范围：全校办公室、实验室和图书馆等场所的所有计算机，包括教职工及学生个人电脑和笔记本，按年授权。</w:t>
      </w:r>
    </w:p>
    <w:p w:rsidR="00DF3288" w:rsidRPr="00CE306B" w:rsidRDefault="00DF3288" w:rsidP="00DF3288">
      <w:pPr>
        <w:pStyle w:val="a9"/>
        <w:numPr>
          <w:ilvl w:val="0"/>
          <w:numId w:val="25"/>
        </w:numPr>
        <w:ind w:firstLineChars="0"/>
        <w:rPr>
          <w:rFonts w:ascii="宋体" w:hAnsi="宋体"/>
          <w:szCs w:val="21"/>
        </w:rPr>
      </w:pPr>
      <w:r w:rsidRPr="00CE306B">
        <w:rPr>
          <w:rFonts w:ascii="宋体" w:hAnsi="宋体" w:cs="宋体" w:hint="eastAsia"/>
          <w:szCs w:val="21"/>
        </w:rPr>
        <w:t>正版软件资源与服务管理平台：服务期间提供管理平台软件，</w:t>
      </w:r>
      <w:r w:rsidRPr="00CE306B">
        <w:rPr>
          <w:rFonts w:ascii="宋体" w:hAnsi="宋体" w:hint="eastAsia"/>
          <w:szCs w:val="21"/>
        </w:rPr>
        <w:t>包括软件资源授权与管理系统和软件资源使用与服务系统：</w:t>
      </w:r>
    </w:p>
    <w:p w:rsidR="00DF3288" w:rsidRPr="00504646" w:rsidRDefault="00DF3288" w:rsidP="00DF3288">
      <w:pPr>
        <w:jc w:val="left"/>
        <w:rPr>
          <w:rFonts w:asciiTheme="minorEastAsia" w:eastAsiaTheme="minorEastAsia" w:hAnsiTheme="minorEastAsia"/>
          <w:bCs/>
          <w:szCs w:val="21"/>
        </w:rPr>
      </w:pPr>
      <w:r>
        <w:rPr>
          <w:rFonts w:asciiTheme="minorEastAsia" w:eastAsiaTheme="minorEastAsia" w:hAnsiTheme="minorEastAsia"/>
        </w:rPr>
        <w:t xml:space="preserve"> </w:t>
      </w:r>
      <w:r w:rsidRPr="00504646">
        <w:rPr>
          <w:rFonts w:asciiTheme="minorEastAsia" w:eastAsiaTheme="minorEastAsia" w:hAnsiTheme="minorEastAsia"/>
        </w:rPr>
        <w:t>2.1</w:t>
      </w:r>
      <w:r w:rsidRPr="00504646">
        <w:rPr>
          <w:rFonts w:asciiTheme="minorEastAsia" w:eastAsiaTheme="minorEastAsia" w:hAnsiTheme="minorEastAsia" w:hint="eastAsia"/>
          <w:bCs/>
          <w:szCs w:val="21"/>
        </w:rPr>
        <w:t>包括软件资源《授权与管理系统》和软件资源《使用与服务系统》</w:t>
      </w:r>
    </w:p>
    <w:p w:rsidR="00DF3288" w:rsidRPr="00BB65BB" w:rsidRDefault="00DF3288" w:rsidP="00DF3288">
      <w:pPr>
        <w:jc w:val="left"/>
        <w:rPr>
          <w:rFonts w:ascii="宋体" w:hAnsi="宋体"/>
          <w:bCs/>
          <w:szCs w:val="21"/>
        </w:rPr>
      </w:pPr>
      <w:r>
        <w:rPr>
          <w:rFonts w:ascii="宋体" w:hAnsi="宋体"/>
          <w:bCs/>
          <w:szCs w:val="21"/>
        </w:rPr>
        <w:t xml:space="preserve"> </w:t>
      </w:r>
      <w:r>
        <w:rPr>
          <w:rFonts w:ascii="宋体" w:hAnsi="宋体" w:hint="eastAsia"/>
          <w:bCs/>
          <w:szCs w:val="21"/>
        </w:rPr>
        <w:t>2</w:t>
      </w:r>
      <w:r>
        <w:rPr>
          <w:rFonts w:ascii="宋体" w:hAnsi="宋体"/>
          <w:bCs/>
          <w:szCs w:val="21"/>
        </w:rPr>
        <w:t>.2</w:t>
      </w:r>
      <w:r w:rsidRPr="00BB65BB">
        <w:rPr>
          <w:rFonts w:ascii="宋体" w:hAnsi="宋体" w:hint="eastAsia"/>
          <w:bCs/>
          <w:szCs w:val="21"/>
        </w:rPr>
        <w:t>平台需采用标准开发接口标准，可实现与“全校统一身份认证系统”对接，实现统一的用户身份验证和权限管理。</w:t>
      </w:r>
    </w:p>
    <w:p w:rsidR="00DF3288" w:rsidRPr="00BB65BB" w:rsidRDefault="00DF3288" w:rsidP="00DF3288">
      <w:pPr>
        <w:jc w:val="left"/>
        <w:rPr>
          <w:rFonts w:ascii="宋体" w:hAnsi="宋体"/>
          <w:bCs/>
          <w:szCs w:val="21"/>
        </w:rPr>
      </w:pPr>
      <w:r w:rsidRPr="00BB65BB">
        <w:rPr>
          <w:rFonts w:ascii="宋体" w:hAnsi="宋体" w:hint="eastAsia"/>
          <w:bCs/>
          <w:szCs w:val="21"/>
        </w:rPr>
        <w:t>功能要求：</w:t>
      </w:r>
    </w:p>
    <w:p w:rsidR="00DF3288" w:rsidRPr="00BB65BB" w:rsidRDefault="00DF3288" w:rsidP="00DF3288">
      <w:pPr>
        <w:jc w:val="left"/>
        <w:rPr>
          <w:rFonts w:ascii="宋体" w:hAnsi="宋体"/>
          <w:bCs/>
          <w:szCs w:val="21"/>
        </w:rPr>
      </w:pPr>
      <w:r>
        <w:rPr>
          <w:rFonts w:ascii="宋体" w:hAnsi="宋体"/>
          <w:bCs/>
          <w:szCs w:val="21"/>
        </w:rPr>
        <w:t xml:space="preserve"> </w:t>
      </w:r>
      <w:r>
        <w:rPr>
          <w:rFonts w:ascii="宋体" w:hAnsi="宋体" w:hint="eastAsia"/>
          <w:bCs/>
          <w:szCs w:val="21"/>
        </w:rPr>
        <w:t>2</w:t>
      </w:r>
      <w:r>
        <w:rPr>
          <w:rFonts w:ascii="宋体" w:hAnsi="宋体"/>
          <w:bCs/>
          <w:szCs w:val="21"/>
        </w:rPr>
        <w:t>.3</w:t>
      </w:r>
      <w:r w:rsidRPr="00BB65BB">
        <w:rPr>
          <w:rFonts w:ascii="宋体" w:hAnsi="宋体" w:hint="eastAsia"/>
          <w:bCs/>
          <w:szCs w:val="21"/>
        </w:rPr>
        <w:t>提供自动软件下载与分发、密钥激活和授权使用记录报告等功能，实现对软件资源统一管理。</w:t>
      </w:r>
    </w:p>
    <w:p w:rsidR="00DF3288" w:rsidRPr="00BB65BB" w:rsidRDefault="00DF3288" w:rsidP="00DF3288">
      <w:pPr>
        <w:jc w:val="left"/>
        <w:rPr>
          <w:rFonts w:ascii="宋体" w:hAnsi="宋体"/>
          <w:bCs/>
          <w:szCs w:val="21"/>
        </w:rPr>
      </w:pPr>
      <w:r w:rsidRPr="00BB65BB">
        <w:rPr>
          <w:rFonts w:ascii="宋体" w:hAnsi="宋体" w:hint="eastAsia"/>
          <w:bCs/>
          <w:szCs w:val="21"/>
        </w:rPr>
        <w:t>提供多种授权方式：批量激活方式，用户安装操作系统和软件后，会自动连接至激活服务器进行激活，无需输入序列号；验证码激活方式，“平台”以加密形式保存激活码和激活服务器信息，用户登录“平台”获取可以提供激活的验证码，在客户端输入验证码即可完成激活操作。可对验证码进行管理，以严格限制用户的激活次数。</w:t>
      </w:r>
    </w:p>
    <w:p w:rsidR="00DF3288" w:rsidRPr="00BB65BB" w:rsidRDefault="00DF3288" w:rsidP="00DF3288">
      <w:pPr>
        <w:jc w:val="left"/>
        <w:rPr>
          <w:rFonts w:ascii="宋体" w:hAnsi="宋体"/>
          <w:bCs/>
          <w:szCs w:val="21"/>
        </w:rPr>
      </w:pPr>
      <w:r>
        <w:rPr>
          <w:rFonts w:ascii="宋体" w:hAnsi="宋体"/>
          <w:bCs/>
          <w:szCs w:val="21"/>
        </w:rPr>
        <w:t xml:space="preserve"> </w:t>
      </w:r>
      <w:r>
        <w:rPr>
          <w:rFonts w:ascii="宋体" w:hAnsi="宋体" w:hint="eastAsia"/>
          <w:bCs/>
          <w:szCs w:val="21"/>
        </w:rPr>
        <w:t>2</w:t>
      </w:r>
      <w:r>
        <w:rPr>
          <w:rFonts w:ascii="宋体" w:hAnsi="宋体"/>
          <w:bCs/>
          <w:szCs w:val="21"/>
        </w:rPr>
        <w:t>.4</w:t>
      </w:r>
      <w:r w:rsidRPr="00BB65BB">
        <w:rPr>
          <w:rFonts w:ascii="宋体" w:hAnsi="宋体" w:hint="eastAsia"/>
          <w:bCs/>
          <w:szCs w:val="21"/>
        </w:rPr>
        <w:t>软件资源《授权与管理系统》至少包括如下主要模块，并提供相应软件功能界面的截图：</w:t>
      </w:r>
    </w:p>
    <w:p w:rsidR="00DF3288" w:rsidRPr="00BB65BB" w:rsidRDefault="00DF3288" w:rsidP="00DF3288">
      <w:pPr>
        <w:jc w:val="left"/>
        <w:rPr>
          <w:rFonts w:ascii="宋体" w:hAnsi="宋体"/>
          <w:bCs/>
          <w:szCs w:val="21"/>
        </w:rPr>
      </w:pPr>
      <w:r w:rsidRPr="00BB65BB">
        <w:rPr>
          <w:rFonts w:ascii="宋体" w:hAnsi="宋体" w:hint="eastAsia"/>
          <w:bCs/>
          <w:szCs w:val="21"/>
        </w:rPr>
        <w:t>1）软件使用授权申请；2）软件使用授权审批；3）软件使用记录；4）各类软件使用统计，分析，报表；5）软件激活记录，统计，分析，报表；6）软件下载与使用记录，统计，报表；7）密钥激活和授权使用记录报告</w:t>
      </w:r>
    </w:p>
    <w:p w:rsidR="00DF3288" w:rsidRPr="00BB65BB" w:rsidRDefault="00DF3288" w:rsidP="00DF3288">
      <w:pPr>
        <w:jc w:val="left"/>
        <w:rPr>
          <w:rFonts w:ascii="宋体" w:hAnsi="宋体"/>
          <w:bCs/>
          <w:szCs w:val="21"/>
        </w:rPr>
      </w:pPr>
      <w:r>
        <w:rPr>
          <w:rFonts w:ascii="宋体" w:hAnsi="宋体"/>
          <w:bCs/>
          <w:szCs w:val="21"/>
        </w:rPr>
        <w:t xml:space="preserve"> 2.5</w:t>
      </w:r>
      <w:r w:rsidRPr="00BB65BB">
        <w:rPr>
          <w:rFonts w:ascii="宋体" w:hAnsi="宋体" w:hint="eastAsia"/>
          <w:bCs/>
          <w:szCs w:val="21"/>
        </w:rPr>
        <w:t>软件资源《使用与服务系统》至少包括如下主要模块, 并提供相应软件功能界面的截图 ：</w:t>
      </w:r>
    </w:p>
    <w:p w:rsidR="00DF3288" w:rsidRDefault="00DF3288" w:rsidP="00DF3288">
      <w:pPr>
        <w:jc w:val="left"/>
        <w:rPr>
          <w:rFonts w:ascii="宋体" w:hAnsi="宋体"/>
          <w:bCs/>
          <w:szCs w:val="21"/>
        </w:rPr>
      </w:pPr>
      <w:r w:rsidRPr="00BB65BB">
        <w:rPr>
          <w:rFonts w:ascii="宋体" w:hAnsi="宋体" w:hint="eastAsia"/>
          <w:bCs/>
          <w:szCs w:val="21"/>
        </w:rPr>
        <w:t>1）软件安装介质上传/下载；2）软件补丁与升级；3）系统防病毒更新库；4）部署服务管理；5）在线客户服务功能；6）客户服务支撑对接：（获得电话邮件服务支持）；</w:t>
      </w:r>
    </w:p>
    <w:p w:rsidR="00DF3288" w:rsidRDefault="00DF3288" w:rsidP="00DF3288">
      <w:pPr>
        <w:jc w:val="left"/>
        <w:rPr>
          <w:rFonts w:ascii="宋体" w:hAnsi="宋体" w:cs="宋体"/>
          <w:szCs w:val="21"/>
        </w:rPr>
      </w:pPr>
      <w:r>
        <w:rPr>
          <w:rFonts w:ascii="宋体" w:hAnsi="宋体"/>
          <w:bCs/>
          <w:szCs w:val="21"/>
        </w:rPr>
        <w:t>3</w:t>
      </w:r>
      <w:r>
        <w:rPr>
          <w:rFonts w:ascii="宋体" w:hAnsi="宋体" w:hint="eastAsia"/>
          <w:bCs/>
          <w:szCs w:val="21"/>
        </w:rPr>
        <w:t>、</w:t>
      </w:r>
      <w:r w:rsidRPr="00ED0173">
        <w:rPr>
          <w:rFonts w:ascii="宋体" w:hAnsi="宋体" w:cs="宋体" w:hint="eastAsia"/>
          <w:szCs w:val="21"/>
        </w:rPr>
        <w:t>售后服务</w:t>
      </w:r>
    </w:p>
    <w:p w:rsidR="00DF3288" w:rsidRPr="00ED0173" w:rsidRDefault="00DF3288" w:rsidP="00DF3288">
      <w:pPr>
        <w:framePr w:hSpace="180" w:wrap="around" w:vAnchor="text" w:hAnchor="margin" w:y="106"/>
        <w:jc w:val="left"/>
        <w:rPr>
          <w:rFonts w:ascii="宋体" w:hAnsi="宋体"/>
          <w:szCs w:val="21"/>
        </w:rPr>
      </w:pPr>
      <w:r w:rsidRPr="00ED0173">
        <w:rPr>
          <w:rFonts w:ascii="宋体" w:hAnsi="宋体" w:hint="eastAsia"/>
          <w:szCs w:val="21"/>
        </w:rPr>
        <w:t>服务范围：全校教职工</w:t>
      </w:r>
    </w:p>
    <w:p w:rsidR="00DF3288" w:rsidRDefault="00DF3288" w:rsidP="00DF3288">
      <w:pPr>
        <w:framePr w:hSpace="180" w:wrap="around" w:vAnchor="text" w:hAnchor="margin" w:y="106"/>
        <w:jc w:val="left"/>
        <w:rPr>
          <w:rFonts w:ascii="宋体" w:hAnsi="宋体"/>
          <w:szCs w:val="21"/>
        </w:rPr>
      </w:pPr>
      <w:r w:rsidRPr="00ED0173">
        <w:rPr>
          <w:rFonts w:ascii="宋体" w:hAnsi="宋体" w:hint="eastAsia"/>
          <w:szCs w:val="21"/>
        </w:rPr>
        <w:t>服务内容：包括软件下载、安装、部署、激活、使用、升级、日常咨询等多项内容的售后服务支持</w:t>
      </w:r>
    </w:p>
    <w:p w:rsidR="00DF3288" w:rsidRDefault="00DF3288" w:rsidP="00DF3288">
      <w:pPr>
        <w:jc w:val="left"/>
        <w:rPr>
          <w:rFonts w:ascii="宋体" w:hAnsi="宋体"/>
          <w:szCs w:val="21"/>
        </w:rPr>
      </w:pPr>
      <w:r w:rsidRPr="00ED0173">
        <w:rPr>
          <w:rFonts w:ascii="宋体" w:hAnsi="宋体" w:hint="eastAsia"/>
          <w:szCs w:val="21"/>
        </w:rPr>
        <w:t>服务方式：</w:t>
      </w:r>
      <w:r>
        <w:rPr>
          <w:rFonts w:ascii="宋体" w:hAnsi="宋体"/>
          <w:szCs w:val="21"/>
        </w:rPr>
        <w:t>400</w:t>
      </w:r>
      <w:r w:rsidRPr="00ED0173">
        <w:rPr>
          <w:rFonts w:ascii="宋体" w:hAnsi="宋体" w:hint="eastAsia"/>
          <w:szCs w:val="21"/>
        </w:rPr>
        <w:t>电话热线和网络咨询服务(5*8小时/周)</w:t>
      </w:r>
    </w:p>
    <w:p w:rsidR="00DF3288" w:rsidRPr="00CE306B" w:rsidRDefault="00DF3288" w:rsidP="00DF3288">
      <w:pPr>
        <w:jc w:val="left"/>
        <w:rPr>
          <w:rFonts w:ascii="宋体" w:hAnsi="宋体"/>
          <w:bCs/>
          <w:szCs w:val="21"/>
        </w:rPr>
      </w:pPr>
      <w:r w:rsidRPr="00ED0173">
        <w:rPr>
          <w:rFonts w:ascii="宋体" w:hAnsi="宋体" w:cs="宋体" w:hint="eastAsia"/>
          <w:szCs w:val="21"/>
        </w:rPr>
        <w:t>云服务</w:t>
      </w:r>
      <w:r>
        <w:rPr>
          <w:rFonts w:ascii="宋体" w:hAnsi="宋体" w:cs="宋体" w:hint="eastAsia"/>
          <w:szCs w:val="21"/>
        </w:rPr>
        <w:t>：</w:t>
      </w:r>
      <w:r w:rsidRPr="0074068C">
        <w:rPr>
          <w:rFonts w:ascii="宋体" w:hAnsi="宋体" w:hint="eastAsia"/>
          <w:bCs/>
          <w:szCs w:val="21"/>
        </w:rPr>
        <w:t>对云服务有需求的师生免费提供office 365 E1教育版账号；</w:t>
      </w:r>
    </w:p>
    <w:p w:rsidR="009325CE" w:rsidRPr="00566BCE" w:rsidRDefault="009325CE">
      <w:bookmarkStart w:id="5" w:name="_GoBack"/>
      <w:bookmarkEnd w:id="0"/>
      <w:bookmarkEnd w:id="5"/>
    </w:p>
    <w:sectPr w:rsidR="009325CE" w:rsidRPr="00566BCE" w:rsidSect="00580129">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4395" w:rsidRDefault="00304395" w:rsidP="00CD435C">
      <w:r>
        <w:separator/>
      </w:r>
    </w:p>
  </w:endnote>
  <w:endnote w:type="continuationSeparator" w:id="0">
    <w:p w:rsidR="00304395" w:rsidRDefault="00304395" w:rsidP="00CD43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隶书">
    <w:panose1 w:val="02010509060101010101"/>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4395" w:rsidRDefault="00304395" w:rsidP="00CD435C">
      <w:r>
        <w:separator/>
      </w:r>
    </w:p>
  </w:footnote>
  <w:footnote w:type="continuationSeparator" w:id="0">
    <w:p w:rsidR="00304395" w:rsidRDefault="00304395" w:rsidP="00CD43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multilevel"/>
    <w:tmpl w:val="00000004"/>
    <w:lvl w:ilvl="0">
      <w:start w:val="1"/>
      <w:numFmt w:val="decimal"/>
      <w:lvlText w:val="%1."/>
      <w:lvlJc w:val="left"/>
      <w:pPr>
        <w:tabs>
          <w:tab w:val="num" w:pos="709"/>
        </w:tabs>
        <w:ind w:left="709" w:hanging="709"/>
      </w:pPr>
      <w:rPr>
        <w:rFonts w:hint="eastAsia"/>
      </w:rPr>
    </w:lvl>
    <w:lvl w:ilvl="1">
      <w:start w:val="1"/>
      <w:numFmt w:val="decimal"/>
      <w:lvlText w:val="%1.%2"/>
      <w:lvlJc w:val="left"/>
      <w:pPr>
        <w:tabs>
          <w:tab w:val="num" w:pos="709"/>
        </w:tabs>
        <w:ind w:left="709" w:hanging="709"/>
      </w:pPr>
      <w:rPr>
        <w:rFonts w:ascii="宋体" w:eastAsia="宋体" w:hAnsi="宋体" w:hint="eastAsia"/>
        <w:b w:val="0"/>
        <w:color w:val="auto"/>
        <w:sz w:val="21"/>
        <w:szCs w:val="21"/>
      </w:rPr>
    </w:lvl>
    <w:lvl w:ilvl="2">
      <w:start w:val="1"/>
      <w:numFmt w:val="decimal"/>
      <w:lvlText w:val="%1.%2.%3."/>
      <w:lvlJc w:val="left"/>
      <w:pPr>
        <w:tabs>
          <w:tab w:val="num" w:pos="425"/>
        </w:tabs>
        <w:ind w:left="425" w:hanging="425"/>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15:restartNumberingAfterBreak="0">
    <w:nsid w:val="02860E87"/>
    <w:multiLevelType w:val="multilevel"/>
    <w:tmpl w:val="02860E87"/>
    <w:lvl w:ilvl="0">
      <w:start w:val="1"/>
      <w:numFmt w:val="decimal"/>
      <w:lvlText w:val="%1、"/>
      <w:lvlJc w:val="left"/>
      <w:pPr>
        <w:ind w:left="2310" w:hanging="720"/>
      </w:pPr>
      <w:rPr>
        <w:rFonts w:hint="default"/>
      </w:rPr>
    </w:lvl>
    <w:lvl w:ilvl="1">
      <w:start w:val="1"/>
      <w:numFmt w:val="lowerLetter"/>
      <w:lvlText w:val="%2)"/>
      <w:lvlJc w:val="left"/>
      <w:pPr>
        <w:ind w:left="2430" w:hanging="420"/>
      </w:pPr>
    </w:lvl>
    <w:lvl w:ilvl="2">
      <w:start w:val="1"/>
      <w:numFmt w:val="lowerRoman"/>
      <w:lvlText w:val="%3."/>
      <w:lvlJc w:val="right"/>
      <w:pPr>
        <w:ind w:left="2850" w:hanging="420"/>
      </w:pPr>
    </w:lvl>
    <w:lvl w:ilvl="3">
      <w:start w:val="1"/>
      <w:numFmt w:val="decimal"/>
      <w:lvlText w:val="%4."/>
      <w:lvlJc w:val="left"/>
      <w:pPr>
        <w:ind w:left="3270" w:hanging="420"/>
      </w:pPr>
    </w:lvl>
    <w:lvl w:ilvl="4">
      <w:start w:val="1"/>
      <w:numFmt w:val="lowerLetter"/>
      <w:lvlText w:val="%5)"/>
      <w:lvlJc w:val="left"/>
      <w:pPr>
        <w:ind w:left="3690" w:hanging="420"/>
      </w:pPr>
    </w:lvl>
    <w:lvl w:ilvl="5">
      <w:start w:val="1"/>
      <w:numFmt w:val="lowerRoman"/>
      <w:lvlText w:val="%6."/>
      <w:lvlJc w:val="right"/>
      <w:pPr>
        <w:ind w:left="4110" w:hanging="420"/>
      </w:pPr>
    </w:lvl>
    <w:lvl w:ilvl="6">
      <w:start w:val="1"/>
      <w:numFmt w:val="decimal"/>
      <w:lvlText w:val="%7."/>
      <w:lvlJc w:val="left"/>
      <w:pPr>
        <w:ind w:left="4530" w:hanging="420"/>
      </w:pPr>
    </w:lvl>
    <w:lvl w:ilvl="7">
      <w:start w:val="1"/>
      <w:numFmt w:val="lowerLetter"/>
      <w:lvlText w:val="%8)"/>
      <w:lvlJc w:val="left"/>
      <w:pPr>
        <w:ind w:left="4950" w:hanging="420"/>
      </w:pPr>
    </w:lvl>
    <w:lvl w:ilvl="8">
      <w:start w:val="1"/>
      <w:numFmt w:val="lowerRoman"/>
      <w:lvlText w:val="%9."/>
      <w:lvlJc w:val="right"/>
      <w:pPr>
        <w:ind w:left="5370" w:hanging="420"/>
      </w:pPr>
    </w:lvl>
  </w:abstractNum>
  <w:abstractNum w:abstractNumId="2" w15:restartNumberingAfterBreak="0">
    <w:nsid w:val="0A480FFE"/>
    <w:multiLevelType w:val="multilevel"/>
    <w:tmpl w:val="0A480FFE"/>
    <w:lvl w:ilvl="0">
      <w:start w:val="1"/>
      <w:numFmt w:val="decimal"/>
      <w:lvlText w:val="%1、"/>
      <w:lvlJc w:val="left"/>
      <w:pPr>
        <w:ind w:left="2310" w:hanging="720"/>
      </w:pPr>
      <w:rPr>
        <w:rFonts w:hint="default"/>
      </w:rPr>
    </w:lvl>
    <w:lvl w:ilvl="1">
      <w:start w:val="1"/>
      <w:numFmt w:val="lowerLetter"/>
      <w:lvlText w:val="%2)"/>
      <w:lvlJc w:val="left"/>
      <w:pPr>
        <w:ind w:left="2430" w:hanging="420"/>
      </w:pPr>
    </w:lvl>
    <w:lvl w:ilvl="2">
      <w:start w:val="1"/>
      <w:numFmt w:val="lowerRoman"/>
      <w:lvlText w:val="%3."/>
      <w:lvlJc w:val="right"/>
      <w:pPr>
        <w:ind w:left="2850" w:hanging="420"/>
      </w:pPr>
    </w:lvl>
    <w:lvl w:ilvl="3">
      <w:start w:val="1"/>
      <w:numFmt w:val="decimal"/>
      <w:lvlText w:val="%4."/>
      <w:lvlJc w:val="left"/>
      <w:pPr>
        <w:ind w:left="3270" w:hanging="420"/>
      </w:pPr>
    </w:lvl>
    <w:lvl w:ilvl="4">
      <w:start w:val="1"/>
      <w:numFmt w:val="lowerLetter"/>
      <w:lvlText w:val="%5)"/>
      <w:lvlJc w:val="left"/>
      <w:pPr>
        <w:ind w:left="3690" w:hanging="420"/>
      </w:pPr>
    </w:lvl>
    <w:lvl w:ilvl="5">
      <w:start w:val="1"/>
      <w:numFmt w:val="lowerRoman"/>
      <w:lvlText w:val="%6."/>
      <w:lvlJc w:val="right"/>
      <w:pPr>
        <w:ind w:left="4110" w:hanging="420"/>
      </w:pPr>
    </w:lvl>
    <w:lvl w:ilvl="6">
      <w:start w:val="1"/>
      <w:numFmt w:val="decimal"/>
      <w:lvlText w:val="%7."/>
      <w:lvlJc w:val="left"/>
      <w:pPr>
        <w:ind w:left="4530" w:hanging="420"/>
      </w:pPr>
    </w:lvl>
    <w:lvl w:ilvl="7">
      <w:start w:val="1"/>
      <w:numFmt w:val="lowerLetter"/>
      <w:lvlText w:val="%8)"/>
      <w:lvlJc w:val="left"/>
      <w:pPr>
        <w:ind w:left="4950" w:hanging="420"/>
      </w:pPr>
    </w:lvl>
    <w:lvl w:ilvl="8">
      <w:start w:val="1"/>
      <w:numFmt w:val="lowerRoman"/>
      <w:lvlText w:val="%9."/>
      <w:lvlJc w:val="right"/>
      <w:pPr>
        <w:ind w:left="5370" w:hanging="420"/>
      </w:pPr>
    </w:lvl>
  </w:abstractNum>
  <w:abstractNum w:abstractNumId="3" w15:restartNumberingAfterBreak="0">
    <w:nsid w:val="15CE29E8"/>
    <w:multiLevelType w:val="hybridMultilevel"/>
    <w:tmpl w:val="EE3889B2"/>
    <w:lvl w:ilvl="0" w:tplc="368C0562">
      <w:start w:val="1"/>
      <w:numFmt w:val="decimal"/>
      <w:lvlText w:val="%1、"/>
      <w:lvlJc w:val="left"/>
      <w:pPr>
        <w:ind w:left="360" w:hanging="360"/>
      </w:pPr>
      <w:rPr>
        <w:rFonts w:ascii="Calibri" w:eastAsia="宋体" w:hAnsi="Calibri"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15:restartNumberingAfterBreak="0">
    <w:nsid w:val="20C562DE"/>
    <w:multiLevelType w:val="multilevel"/>
    <w:tmpl w:val="20C562DE"/>
    <w:lvl w:ilvl="0">
      <w:start w:val="1"/>
      <w:numFmt w:val="decimal"/>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5" w15:restartNumberingAfterBreak="0">
    <w:nsid w:val="291B260D"/>
    <w:multiLevelType w:val="multilevel"/>
    <w:tmpl w:val="291B260D"/>
    <w:lvl w:ilvl="0">
      <w:start w:val="1"/>
      <w:numFmt w:val="japaneseCounting"/>
      <w:lvlText w:val="%1、"/>
      <w:lvlJc w:val="left"/>
      <w:pPr>
        <w:ind w:left="840" w:hanging="720"/>
      </w:pPr>
      <w:rPr>
        <w:rFonts w:hint="default"/>
      </w:rPr>
    </w:lvl>
    <w:lvl w:ilvl="1">
      <w:start w:val="1"/>
      <w:numFmt w:val="lowerLetter"/>
      <w:lvlText w:val="%2)"/>
      <w:lvlJc w:val="left"/>
      <w:pPr>
        <w:ind w:left="960" w:hanging="420"/>
      </w:pPr>
    </w:lvl>
    <w:lvl w:ilvl="2">
      <w:start w:val="1"/>
      <w:numFmt w:val="lowerRoman"/>
      <w:lvlText w:val="%3."/>
      <w:lvlJc w:val="right"/>
      <w:pPr>
        <w:ind w:left="1380" w:hanging="420"/>
      </w:pPr>
    </w:lvl>
    <w:lvl w:ilvl="3">
      <w:start w:val="1"/>
      <w:numFmt w:val="decimal"/>
      <w:lvlText w:val="%4."/>
      <w:lvlJc w:val="left"/>
      <w:pPr>
        <w:ind w:left="1800" w:hanging="420"/>
      </w:pPr>
    </w:lvl>
    <w:lvl w:ilvl="4">
      <w:start w:val="1"/>
      <w:numFmt w:val="lowerLetter"/>
      <w:lvlText w:val="%5)"/>
      <w:lvlJc w:val="left"/>
      <w:pPr>
        <w:ind w:left="2220" w:hanging="420"/>
      </w:pPr>
    </w:lvl>
    <w:lvl w:ilvl="5">
      <w:start w:val="1"/>
      <w:numFmt w:val="lowerRoman"/>
      <w:lvlText w:val="%6."/>
      <w:lvlJc w:val="right"/>
      <w:pPr>
        <w:ind w:left="2640" w:hanging="420"/>
      </w:pPr>
    </w:lvl>
    <w:lvl w:ilvl="6">
      <w:start w:val="1"/>
      <w:numFmt w:val="decimal"/>
      <w:lvlText w:val="%7."/>
      <w:lvlJc w:val="left"/>
      <w:pPr>
        <w:ind w:left="3060" w:hanging="420"/>
      </w:pPr>
    </w:lvl>
    <w:lvl w:ilvl="7">
      <w:start w:val="1"/>
      <w:numFmt w:val="lowerLetter"/>
      <w:lvlText w:val="%8)"/>
      <w:lvlJc w:val="left"/>
      <w:pPr>
        <w:ind w:left="3480" w:hanging="420"/>
      </w:pPr>
    </w:lvl>
    <w:lvl w:ilvl="8">
      <w:start w:val="1"/>
      <w:numFmt w:val="lowerRoman"/>
      <w:lvlText w:val="%9."/>
      <w:lvlJc w:val="right"/>
      <w:pPr>
        <w:ind w:left="3900" w:hanging="420"/>
      </w:pPr>
    </w:lvl>
  </w:abstractNum>
  <w:abstractNum w:abstractNumId="6" w15:restartNumberingAfterBreak="0">
    <w:nsid w:val="32AE788D"/>
    <w:multiLevelType w:val="multilevel"/>
    <w:tmpl w:val="32AE788D"/>
    <w:lvl w:ilvl="0">
      <w:start w:val="1"/>
      <w:numFmt w:val="decimal"/>
      <w:lvlText w:val="%1、"/>
      <w:lvlJc w:val="left"/>
      <w:pPr>
        <w:ind w:left="2310" w:hanging="720"/>
      </w:pPr>
      <w:rPr>
        <w:rFonts w:hint="default"/>
      </w:rPr>
    </w:lvl>
    <w:lvl w:ilvl="1">
      <w:start w:val="1"/>
      <w:numFmt w:val="lowerLetter"/>
      <w:lvlText w:val="%2)"/>
      <w:lvlJc w:val="left"/>
      <w:pPr>
        <w:ind w:left="2430" w:hanging="420"/>
      </w:pPr>
    </w:lvl>
    <w:lvl w:ilvl="2">
      <w:start w:val="1"/>
      <w:numFmt w:val="lowerRoman"/>
      <w:lvlText w:val="%3."/>
      <w:lvlJc w:val="right"/>
      <w:pPr>
        <w:ind w:left="2850" w:hanging="420"/>
      </w:pPr>
    </w:lvl>
    <w:lvl w:ilvl="3">
      <w:start w:val="1"/>
      <w:numFmt w:val="decimal"/>
      <w:lvlText w:val="%4."/>
      <w:lvlJc w:val="left"/>
      <w:pPr>
        <w:ind w:left="3270" w:hanging="420"/>
      </w:pPr>
    </w:lvl>
    <w:lvl w:ilvl="4">
      <w:start w:val="1"/>
      <w:numFmt w:val="lowerLetter"/>
      <w:lvlText w:val="%5)"/>
      <w:lvlJc w:val="left"/>
      <w:pPr>
        <w:ind w:left="3690" w:hanging="420"/>
      </w:pPr>
    </w:lvl>
    <w:lvl w:ilvl="5">
      <w:start w:val="1"/>
      <w:numFmt w:val="lowerRoman"/>
      <w:lvlText w:val="%6."/>
      <w:lvlJc w:val="right"/>
      <w:pPr>
        <w:ind w:left="4110" w:hanging="420"/>
      </w:pPr>
    </w:lvl>
    <w:lvl w:ilvl="6">
      <w:start w:val="1"/>
      <w:numFmt w:val="decimal"/>
      <w:lvlText w:val="%7."/>
      <w:lvlJc w:val="left"/>
      <w:pPr>
        <w:ind w:left="4530" w:hanging="420"/>
      </w:pPr>
    </w:lvl>
    <w:lvl w:ilvl="7">
      <w:start w:val="1"/>
      <w:numFmt w:val="lowerLetter"/>
      <w:lvlText w:val="%8)"/>
      <w:lvlJc w:val="left"/>
      <w:pPr>
        <w:ind w:left="4950" w:hanging="420"/>
      </w:pPr>
    </w:lvl>
    <w:lvl w:ilvl="8">
      <w:start w:val="1"/>
      <w:numFmt w:val="lowerRoman"/>
      <w:lvlText w:val="%9."/>
      <w:lvlJc w:val="right"/>
      <w:pPr>
        <w:ind w:left="5370" w:hanging="420"/>
      </w:pPr>
    </w:lvl>
  </w:abstractNum>
  <w:abstractNum w:abstractNumId="7" w15:restartNumberingAfterBreak="0">
    <w:nsid w:val="35677EFB"/>
    <w:multiLevelType w:val="hybridMultilevel"/>
    <w:tmpl w:val="03B0DA9C"/>
    <w:lvl w:ilvl="0" w:tplc="AA04CAD6">
      <w:start w:val="4"/>
      <w:numFmt w:val="bullet"/>
      <w:lvlText w:val="●"/>
      <w:lvlJc w:val="left"/>
      <w:pPr>
        <w:ind w:left="832" w:hanging="360"/>
      </w:pPr>
      <w:rPr>
        <w:rFonts w:ascii="宋体" w:eastAsia="宋体" w:hAnsi="宋体" w:cstheme="minorBidi" w:hint="eastAsia"/>
      </w:rPr>
    </w:lvl>
    <w:lvl w:ilvl="1" w:tplc="04090003" w:tentative="1">
      <w:start w:val="1"/>
      <w:numFmt w:val="bullet"/>
      <w:lvlText w:val=""/>
      <w:lvlJc w:val="left"/>
      <w:pPr>
        <w:ind w:left="1312" w:hanging="420"/>
      </w:pPr>
      <w:rPr>
        <w:rFonts w:ascii="Wingdings" w:hAnsi="Wingdings" w:hint="default"/>
      </w:rPr>
    </w:lvl>
    <w:lvl w:ilvl="2" w:tplc="04090005" w:tentative="1">
      <w:start w:val="1"/>
      <w:numFmt w:val="bullet"/>
      <w:lvlText w:val=""/>
      <w:lvlJc w:val="left"/>
      <w:pPr>
        <w:ind w:left="1732" w:hanging="420"/>
      </w:pPr>
      <w:rPr>
        <w:rFonts w:ascii="Wingdings" w:hAnsi="Wingdings" w:hint="default"/>
      </w:rPr>
    </w:lvl>
    <w:lvl w:ilvl="3" w:tplc="04090001" w:tentative="1">
      <w:start w:val="1"/>
      <w:numFmt w:val="bullet"/>
      <w:lvlText w:val=""/>
      <w:lvlJc w:val="left"/>
      <w:pPr>
        <w:ind w:left="2152" w:hanging="420"/>
      </w:pPr>
      <w:rPr>
        <w:rFonts w:ascii="Wingdings" w:hAnsi="Wingdings" w:hint="default"/>
      </w:rPr>
    </w:lvl>
    <w:lvl w:ilvl="4" w:tplc="04090003" w:tentative="1">
      <w:start w:val="1"/>
      <w:numFmt w:val="bullet"/>
      <w:lvlText w:val=""/>
      <w:lvlJc w:val="left"/>
      <w:pPr>
        <w:ind w:left="2572" w:hanging="420"/>
      </w:pPr>
      <w:rPr>
        <w:rFonts w:ascii="Wingdings" w:hAnsi="Wingdings" w:hint="default"/>
      </w:rPr>
    </w:lvl>
    <w:lvl w:ilvl="5" w:tplc="04090005" w:tentative="1">
      <w:start w:val="1"/>
      <w:numFmt w:val="bullet"/>
      <w:lvlText w:val=""/>
      <w:lvlJc w:val="left"/>
      <w:pPr>
        <w:ind w:left="2992" w:hanging="420"/>
      </w:pPr>
      <w:rPr>
        <w:rFonts w:ascii="Wingdings" w:hAnsi="Wingdings" w:hint="default"/>
      </w:rPr>
    </w:lvl>
    <w:lvl w:ilvl="6" w:tplc="04090001" w:tentative="1">
      <w:start w:val="1"/>
      <w:numFmt w:val="bullet"/>
      <w:lvlText w:val=""/>
      <w:lvlJc w:val="left"/>
      <w:pPr>
        <w:ind w:left="3412" w:hanging="420"/>
      </w:pPr>
      <w:rPr>
        <w:rFonts w:ascii="Wingdings" w:hAnsi="Wingdings" w:hint="default"/>
      </w:rPr>
    </w:lvl>
    <w:lvl w:ilvl="7" w:tplc="04090003" w:tentative="1">
      <w:start w:val="1"/>
      <w:numFmt w:val="bullet"/>
      <w:lvlText w:val=""/>
      <w:lvlJc w:val="left"/>
      <w:pPr>
        <w:ind w:left="3832" w:hanging="420"/>
      </w:pPr>
      <w:rPr>
        <w:rFonts w:ascii="Wingdings" w:hAnsi="Wingdings" w:hint="default"/>
      </w:rPr>
    </w:lvl>
    <w:lvl w:ilvl="8" w:tplc="04090005" w:tentative="1">
      <w:start w:val="1"/>
      <w:numFmt w:val="bullet"/>
      <w:lvlText w:val=""/>
      <w:lvlJc w:val="left"/>
      <w:pPr>
        <w:ind w:left="4252" w:hanging="420"/>
      </w:pPr>
      <w:rPr>
        <w:rFonts w:ascii="Wingdings" w:hAnsi="Wingdings" w:hint="default"/>
      </w:rPr>
    </w:lvl>
  </w:abstractNum>
  <w:abstractNum w:abstractNumId="8" w15:restartNumberingAfterBreak="0">
    <w:nsid w:val="3C5010C3"/>
    <w:multiLevelType w:val="hybridMultilevel"/>
    <w:tmpl w:val="CC9860F6"/>
    <w:lvl w:ilvl="0" w:tplc="35CA185C">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47140667"/>
    <w:multiLevelType w:val="hybridMultilevel"/>
    <w:tmpl w:val="D03C35EA"/>
    <w:lvl w:ilvl="0" w:tplc="0DC00090">
      <w:start w:val="1"/>
      <w:numFmt w:val="decimal"/>
      <w:lvlText w:val="%1、"/>
      <w:lvlJc w:val="left"/>
      <w:pPr>
        <w:ind w:left="360" w:hanging="36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FD97C6F"/>
    <w:multiLevelType w:val="hybridMultilevel"/>
    <w:tmpl w:val="5784B3CE"/>
    <w:lvl w:ilvl="0" w:tplc="04090011">
      <w:start w:val="1"/>
      <w:numFmt w:val="decimal"/>
      <w:lvlText w:val="%1)"/>
      <w:lvlJc w:val="left"/>
      <w:pPr>
        <w:ind w:left="780" w:hanging="420"/>
      </w:pPr>
      <w:rPr>
        <w:rFonts w:cs="Times New Roman"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1" w15:restartNumberingAfterBreak="0">
    <w:nsid w:val="555A91BC"/>
    <w:multiLevelType w:val="multilevel"/>
    <w:tmpl w:val="555A91BC"/>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555A9E8B"/>
    <w:multiLevelType w:val="singleLevel"/>
    <w:tmpl w:val="555A9E8B"/>
    <w:lvl w:ilvl="0">
      <w:start w:val="1"/>
      <w:numFmt w:val="decimal"/>
      <w:suff w:val="nothing"/>
      <w:lvlText w:val="%1）"/>
      <w:lvlJc w:val="left"/>
    </w:lvl>
  </w:abstractNum>
  <w:abstractNum w:abstractNumId="13" w15:restartNumberingAfterBreak="0">
    <w:nsid w:val="555AA325"/>
    <w:multiLevelType w:val="singleLevel"/>
    <w:tmpl w:val="555AA325"/>
    <w:lvl w:ilvl="0">
      <w:start w:val="1"/>
      <w:numFmt w:val="bullet"/>
      <w:lvlText w:val=""/>
      <w:lvlJc w:val="left"/>
      <w:pPr>
        <w:tabs>
          <w:tab w:val="num" w:pos="420"/>
        </w:tabs>
        <w:ind w:left="420" w:hanging="420"/>
      </w:pPr>
      <w:rPr>
        <w:rFonts w:ascii="Wingdings" w:hAnsi="Wingdings" w:hint="default"/>
      </w:rPr>
    </w:lvl>
  </w:abstractNum>
  <w:abstractNum w:abstractNumId="14" w15:restartNumberingAfterBreak="0">
    <w:nsid w:val="558263BA"/>
    <w:multiLevelType w:val="singleLevel"/>
    <w:tmpl w:val="558263BA"/>
    <w:lvl w:ilvl="0">
      <w:start w:val="2"/>
      <w:numFmt w:val="decimal"/>
      <w:suff w:val="nothing"/>
      <w:lvlText w:val="%1、"/>
      <w:lvlJc w:val="left"/>
    </w:lvl>
  </w:abstractNum>
  <w:abstractNum w:abstractNumId="15" w15:restartNumberingAfterBreak="0">
    <w:nsid w:val="5902B547"/>
    <w:multiLevelType w:val="singleLevel"/>
    <w:tmpl w:val="5902B547"/>
    <w:lvl w:ilvl="0">
      <w:start w:val="5"/>
      <w:numFmt w:val="decimal"/>
      <w:suff w:val="nothing"/>
      <w:lvlText w:val="%1、"/>
      <w:lvlJc w:val="left"/>
    </w:lvl>
  </w:abstractNum>
  <w:abstractNum w:abstractNumId="16" w15:restartNumberingAfterBreak="0">
    <w:nsid w:val="599A4632"/>
    <w:multiLevelType w:val="singleLevel"/>
    <w:tmpl w:val="599A4632"/>
    <w:lvl w:ilvl="0">
      <w:start w:val="1"/>
      <w:numFmt w:val="decimalEnclosedCircleChinese"/>
      <w:suff w:val="nothing"/>
      <w:lvlText w:val="%1　"/>
      <w:lvlJc w:val="left"/>
      <w:pPr>
        <w:ind w:left="0" w:firstLine="400"/>
      </w:pPr>
      <w:rPr>
        <w:rFonts w:hint="eastAsia"/>
      </w:rPr>
    </w:lvl>
  </w:abstractNum>
  <w:abstractNum w:abstractNumId="17" w15:restartNumberingAfterBreak="0">
    <w:nsid w:val="59E151FD"/>
    <w:multiLevelType w:val="hybridMultilevel"/>
    <w:tmpl w:val="231EBE24"/>
    <w:lvl w:ilvl="0" w:tplc="B30440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5C6C55FE"/>
    <w:multiLevelType w:val="hybridMultilevel"/>
    <w:tmpl w:val="F9D4E9BC"/>
    <w:lvl w:ilvl="0" w:tplc="45DA1500">
      <w:start w:val="4"/>
      <w:numFmt w:val="bullet"/>
      <w:lvlText w:val="●"/>
      <w:lvlJc w:val="left"/>
      <w:pPr>
        <w:ind w:left="832" w:hanging="360"/>
      </w:pPr>
      <w:rPr>
        <w:rFonts w:ascii="宋体" w:eastAsia="宋体" w:hAnsi="宋体" w:cstheme="minorBidi" w:hint="eastAsia"/>
      </w:rPr>
    </w:lvl>
    <w:lvl w:ilvl="1" w:tplc="04090003" w:tentative="1">
      <w:start w:val="1"/>
      <w:numFmt w:val="bullet"/>
      <w:lvlText w:val=""/>
      <w:lvlJc w:val="left"/>
      <w:pPr>
        <w:ind w:left="1312" w:hanging="420"/>
      </w:pPr>
      <w:rPr>
        <w:rFonts w:ascii="Wingdings" w:hAnsi="Wingdings" w:hint="default"/>
      </w:rPr>
    </w:lvl>
    <w:lvl w:ilvl="2" w:tplc="04090005" w:tentative="1">
      <w:start w:val="1"/>
      <w:numFmt w:val="bullet"/>
      <w:lvlText w:val=""/>
      <w:lvlJc w:val="left"/>
      <w:pPr>
        <w:ind w:left="1732" w:hanging="420"/>
      </w:pPr>
      <w:rPr>
        <w:rFonts w:ascii="Wingdings" w:hAnsi="Wingdings" w:hint="default"/>
      </w:rPr>
    </w:lvl>
    <w:lvl w:ilvl="3" w:tplc="04090001" w:tentative="1">
      <w:start w:val="1"/>
      <w:numFmt w:val="bullet"/>
      <w:lvlText w:val=""/>
      <w:lvlJc w:val="left"/>
      <w:pPr>
        <w:ind w:left="2152" w:hanging="420"/>
      </w:pPr>
      <w:rPr>
        <w:rFonts w:ascii="Wingdings" w:hAnsi="Wingdings" w:hint="default"/>
      </w:rPr>
    </w:lvl>
    <w:lvl w:ilvl="4" w:tplc="04090003" w:tentative="1">
      <w:start w:val="1"/>
      <w:numFmt w:val="bullet"/>
      <w:lvlText w:val=""/>
      <w:lvlJc w:val="left"/>
      <w:pPr>
        <w:ind w:left="2572" w:hanging="420"/>
      </w:pPr>
      <w:rPr>
        <w:rFonts w:ascii="Wingdings" w:hAnsi="Wingdings" w:hint="default"/>
      </w:rPr>
    </w:lvl>
    <w:lvl w:ilvl="5" w:tplc="04090005" w:tentative="1">
      <w:start w:val="1"/>
      <w:numFmt w:val="bullet"/>
      <w:lvlText w:val=""/>
      <w:lvlJc w:val="left"/>
      <w:pPr>
        <w:ind w:left="2992" w:hanging="420"/>
      </w:pPr>
      <w:rPr>
        <w:rFonts w:ascii="Wingdings" w:hAnsi="Wingdings" w:hint="default"/>
      </w:rPr>
    </w:lvl>
    <w:lvl w:ilvl="6" w:tplc="04090001" w:tentative="1">
      <w:start w:val="1"/>
      <w:numFmt w:val="bullet"/>
      <w:lvlText w:val=""/>
      <w:lvlJc w:val="left"/>
      <w:pPr>
        <w:ind w:left="3412" w:hanging="420"/>
      </w:pPr>
      <w:rPr>
        <w:rFonts w:ascii="Wingdings" w:hAnsi="Wingdings" w:hint="default"/>
      </w:rPr>
    </w:lvl>
    <w:lvl w:ilvl="7" w:tplc="04090003" w:tentative="1">
      <w:start w:val="1"/>
      <w:numFmt w:val="bullet"/>
      <w:lvlText w:val=""/>
      <w:lvlJc w:val="left"/>
      <w:pPr>
        <w:ind w:left="3832" w:hanging="420"/>
      </w:pPr>
      <w:rPr>
        <w:rFonts w:ascii="Wingdings" w:hAnsi="Wingdings" w:hint="default"/>
      </w:rPr>
    </w:lvl>
    <w:lvl w:ilvl="8" w:tplc="04090005" w:tentative="1">
      <w:start w:val="1"/>
      <w:numFmt w:val="bullet"/>
      <w:lvlText w:val=""/>
      <w:lvlJc w:val="left"/>
      <w:pPr>
        <w:ind w:left="4252" w:hanging="420"/>
      </w:pPr>
      <w:rPr>
        <w:rFonts w:ascii="Wingdings" w:hAnsi="Wingdings" w:hint="default"/>
      </w:rPr>
    </w:lvl>
  </w:abstractNum>
  <w:abstractNum w:abstractNumId="19" w15:restartNumberingAfterBreak="0">
    <w:nsid w:val="61EC6161"/>
    <w:multiLevelType w:val="multilevel"/>
    <w:tmpl w:val="61EC6161"/>
    <w:lvl w:ilvl="0">
      <w:start w:val="1"/>
      <w:numFmt w:val="upperLetter"/>
      <w:lvlText w:val="%1、"/>
      <w:lvlJc w:val="left"/>
      <w:pPr>
        <w:ind w:left="2847" w:hanging="720"/>
      </w:pPr>
      <w:rPr>
        <w:rFonts w:hint="default"/>
      </w:rPr>
    </w:lvl>
    <w:lvl w:ilvl="1">
      <w:start w:val="1"/>
      <w:numFmt w:val="lowerLetter"/>
      <w:lvlText w:val="%2)"/>
      <w:lvlJc w:val="left"/>
      <w:pPr>
        <w:ind w:left="2967" w:hanging="420"/>
      </w:pPr>
    </w:lvl>
    <w:lvl w:ilvl="2">
      <w:start w:val="1"/>
      <w:numFmt w:val="lowerRoman"/>
      <w:lvlText w:val="%3."/>
      <w:lvlJc w:val="right"/>
      <w:pPr>
        <w:ind w:left="3387" w:hanging="420"/>
      </w:pPr>
    </w:lvl>
    <w:lvl w:ilvl="3">
      <w:start w:val="1"/>
      <w:numFmt w:val="decimal"/>
      <w:lvlText w:val="%4."/>
      <w:lvlJc w:val="left"/>
      <w:pPr>
        <w:ind w:left="3807" w:hanging="420"/>
      </w:pPr>
    </w:lvl>
    <w:lvl w:ilvl="4">
      <w:start w:val="1"/>
      <w:numFmt w:val="lowerLetter"/>
      <w:lvlText w:val="%5)"/>
      <w:lvlJc w:val="left"/>
      <w:pPr>
        <w:ind w:left="4227" w:hanging="420"/>
      </w:pPr>
    </w:lvl>
    <w:lvl w:ilvl="5">
      <w:start w:val="1"/>
      <w:numFmt w:val="lowerRoman"/>
      <w:lvlText w:val="%6."/>
      <w:lvlJc w:val="right"/>
      <w:pPr>
        <w:ind w:left="4647" w:hanging="420"/>
      </w:pPr>
    </w:lvl>
    <w:lvl w:ilvl="6">
      <w:start w:val="1"/>
      <w:numFmt w:val="decimal"/>
      <w:lvlText w:val="%7."/>
      <w:lvlJc w:val="left"/>
      <w:pPr>
        <w:ind w:left="5067" w:hanging="420"/>
      </w:pPr>
    </w:lvl>
    <w:lvl w:ilvl="7">
      <w:start w:val="1"/>
      <w:numFmt w:val="lowerLetter"/>
      <w:lvlText w:val="%8)"/>
      <w:lvlJc w:val="left"/>
      <w:pPr>
        <w:ind w:left="5487" w:hanging="420"/>
      </w:pPr>
    </w:lvl>
    <w:lvl w:ilvl="8">
      <w:start w:val="1"/>
      <w:numFmt w:val="lowerRoman"/>
      <w:lvlText w:val="%9."/>
      <w:lvlJc w:val="right"/>
      <w:pPr>
        <w:ind w:left="5907" w:hanging="420"/>
      </w:pPr>
    </w:lvl>
  </w:abstractNum>
  <w:abstractNum w:abstractNumId="20" w15:restartNumberingAfterBreak="0">
    <w:nsid w:val="68183BD7"/>
    <w:multiLevelType w:val="hybridMultilevel"/>
    <w:tmpl w:val="AFF6EC60"/>
    <w:lvl w:ilvl="0" w:tplc="55FC2E18">
      <w:start w:val="4"/>
      <w:numFmt w:val="bullet"/>
      <w:lvlText w:val="●"/>
      <w:lvlJc w:val="left"/>
      <w:pPr>
        <w:ind w:left="832" w:hanging="360"/>
      </w:pPr>
      <w:rPr>
        <w:rFonts w:ascii="宋体" w:eastAsia="宋体" w:hAnsi="宋体" w:cstheme="minorBidi" w:hint="eastAsia"/>
      </w:rPr>
    </w:lvl>
    <w:lvl w:ilvl="1" w:tplc="04090003" w:tentative="1">
      <w:start w:val="1"/>
      <w:numFmt w:val="bullet"/>
      <w:lvlText w:val=""/>
      <w:lvlJc w:val="left"/>
      <w:pPr>
        <w:ind w:left="1312" w:hanging="420"/>
      </w:pPr>
      <w:rPr>
        <w:rFonts w:ascii="Wingdings" w:hAnsi="Wingdings" w:hint="default"/>
      </w:rPr>
    </w:lvl>
    <w:lvl w:ilvl="2" w:tplc="04090005" w:tentative="1">
      <w:start w:val="1"/>
      <w:numFmt w:val="bullet"/>
      <w:lvlText w:val=""/>
      <w:lvlJc w:val="left"/>
      <w:pPr>
        <w:ind w:left="1732" w:hanging="420"/>
      </w:pPr>
      <w:rPr>
        <w:rFonts w:ascii="Wingdings" w:hAnsi="Wingdings" w:hint="default"/>
      </w:rPr>
    </w:lvl>
    <w:lvl w:ilvl="3" w:tplc="04090001" w:tentative="1">
      <w:start w:val="1"/>
      <w:numFmt w:val="bullet"/>
      <w:lvlText w:val=""/>
      <w:lvlJc w:val="left"/>
      <w:pPr>
        <w:ind w:left="2152" w:hanging="420"/>
      </w:pPr>
      <w:rPr>
        <w:rFonts w:ascii="Wingdings" w:hAnsi="Wingdings" w:hint="default"/>
      </w:rPr>
    </w:lvl>
    <w:lvl w:ilvl="4" w:tplc="04090003" w:tentative="1">
      <w:start w:val="1"/>
      <w:numFmt w:val="bullet"/>
      <w:lvlText w:val=""/>
      <w:lvlJc w:val="left"/>
      <w:pPr>
        <w:ind w:left="2572" w:hanging="420"/>
      </w:pPr>
      <w:rPr>
        <w:rFonts w:ascii="Wingdings" w:hAnsi="Wingdings" w:hint="default"/>
      </w:rPr>
    </w:lvl>
    <w:lvl w:ilvl="5" w:tplc="04090005" w:tentative="1">
      <w:start w:val="1"/>
      <w:numFmt w:val="bullet"/>
      <w:lvlText w:val=""/>
      <w:lvlJc w:val="left"/>
      <w:pPr>
        <w:ind w:left="2992" w:hanging="420"/>
      </w:pPr>
      <w:rPr>
        <w:rFonts w:ascii="Wingdings" w:hAnsi="Wingdings" w:hint="default"/>
      </w:rPr>
    </w:lvl>
    <w:lvl w:ilvl="6" w:tplc="04090001" w:tentative="1">
      <w:start w:val="1"/>
      <w:numFmt w:val="bullet"/>
      <w:lvlText w:val=""/>
      <w:lvlJc w:val="left"/>
      <w:pPr>
        <w:ind w:left="3412" w:hanging="420"/>
      </w:pPr>
      <w:rPr>
        <w:rFonts w:ascii="Wingdings" w:hAnsi="Wingdings" w:hint="default"/>
      </w:rPr>
    </w:lvl>
    <w:lvl w:ilvl="7" w:tplc="04090003" w:tentative="1">
      <w:start w:val="1"/>
      <w:numFmt w:val="bullet"/>
      <w:lvlText w:val=""/>
      <w:lvlJc w:val="left"/>
      <w:pPr>
        <w:ind w:left="3832" w:hanging="420"/>
      </w:pPr>
      <w:rPr>
        <w:rFonts w:ascii="Wingdings" w:hAnsi="Wingdings" w:hint="default"/>
      </w:rPr>
    </w:lvl>
    <w:lvl w:ilvl="8" w:tplc="04090005" w:tentative="1">
      <w:start w:val="1"/>
      <w:numFmt w:val="bullet"/>
      <w:lvlText w:val=""/>
      <w:lvlJc w:val="left"/>
      <w:pPr>
        <w:ind w:left="4252" w:hanging="420"/>
      </w:pPr>
      <w:rPr>
        <w:rFonts w:ascii="Wingdings" w:hAnsi="Wingdings" w:hint="default"/>
      </w:rPr>
    </w:lvl>
  </w:abstractNum>
  <w:abstractNum w:abstractNumId="21" w15:restartNumberingAfterBreak="0">
    <w:nsid w:val="6C2A534A"/>
    <w:multiLevelType w:val="hybridMultilevel"/>
    <w:tmpl w:val="25848C52"/>
    <w:lvl w:ilvl="0" w:tplc="04090011">
      <w:start w:val="1"/>
      <w:numFmt w:val="decimal"/>
      <w:lvlText w:val="%1)"/>
      <w:lvlJc w:val="left"/>
      <w:pPr>
        <w:ind w:left="780" w:hanging="420"/>
      </w:pPr>
      <w:rPr>
        <w:rFonts w:cs="Times New Roman"/>
      </w:rPr>
    </w:lvl>
    <w:lvl w:ilvl="1" w:tplc="04090019">
      <w:start w:val="1"/>
      <w:numFmt w:val="lowerLetter"/>
      <w:lvlText w:val="%2)"/>
      <w:lvlJc w:val="left"/>
      <w:pPr>
        <w:ind w:left="1200" w:hanging="420"/>
      </w:pPr>
      <w:rPr>
        <w:rFonts w:cs="Times New Roman"/>
      </w:rPr>
    </w:lvl>
    <w:lvl w:ilvl="2" w:tplc="0409001B">
      <w:start w:val="1"/>
      <w:numFmt w:val="lowerRoman"/>
      <w:lvlText w:val="%3."/>
      <w:lvlJc w:val="right"/>
      <w:pPr>
        <w:ind w:left="1620" w:hanging="420"/>
      </w:pPr>
      <w:rPr>
        <w:rFonts w:cs="Times New Roman"/>
      </w:rPr>
    </w:lvl>
    <w:lvl w:ilvl="3" w:tplc="0409000F">
      <w:start w:val="1"/>
      <w:numFmt w:val="decimal"/>
      <w:lvlText w:val="%4."/>
      <w:lvlJc w:val="left"/>
      <w:pPr>
        <w:ind w:left="2040" w:hanging="420"/>
      </w:pPr>
      <w:rPr>
        <w:rFonts w:cs="Times New Roman"/>
      </w:rPr>
    </w:lvl>
    <w:lvl w:ilvl="4" w:tplc="04090019">
      <w:start w:val="1"/>
      <w:numFmt w:val="lowerLetter"/>
      <w:lvlText w:val="%5)"/>
      <w:lvlJc w:val="left"/>
      <w:pPr>
        <w:ind w:left="2460" w:hanging="420"/>
      </w:pPr>
      <w:rPr>
        <w:rFonts w:cs="Times New Roman"/>
      </w:rPr>
    </w:lvl>
    <w:lvl w:ilvl="5" w:tplc="0409001B">
      <w:start w:val="1"/>
      <w:numFmt w:val="lowerRoman"/>
      <w:lvlText w:val="%6."/>
      <w:lvlJc w:val="right"/>
      <w:pPr>
        <w:ind w:left="2880" w:hanging="420"/>
      </w:pPr>
      <w:rPr>
        <w:rFonts w:cs="Times New Roman"/>
      </w:rPr>
    </w:lvl>
    <w:lvl w:ilvl="6" w:tplc="0409000F">
      <w:start w:val="1"/>
      <w:numFmt w:val="decimal"/>
      <w:lvlText w:val="%7."/>
      <w:lvlJc w:val="left"/>
      <w:pPr>
        <w:ind w:left="3300" w:hanging="420"/>
      </w:pPr>
      <w:rPr>
        <w:rFonts w:cs="Times New Roman"/>
      </w:rPr>
    </w:lvl>
    <w:lvl w:ilvl="7" w:tplc="04090019">
      <w:start w:val="1"/>
      <w:numFmt w:val="lowerLetter"/>
      <w:lvlText w:val="%8)"/>
      <w:lvlJc w:val="left"/>
      <w:pPr>
        <w:ind w:left="3720" w:hanging="420"/>
      </w:pPr>
      <w:rPr>
        <w:rFonts w:cs="Times New Roman"/>
      </w:rPr>
    </w:lvl>
    <w:lvl w:ilvl="8" w:tplc="0409001B">
      <w:start w:val="1"/>
      <w:numFmt w:val="lowerRoman"/>
      <w:lvlText w:val="%9."/>
      <w:lvlJc w:val="right"/>
      <w:pPr>
        <w:ind w:left="4140" w:hanging="420"/>
      </w:pPr>
      <w:rPr>
        <w:rFonts w:cs="Times New Roman"/>
      </w:rPr>
    </w:lvl>
  </w:abstractNum>
  <w:abstractNum w:abstractNumId="22" w15:restartNumberingAfterBreak="0">
    <w:nsid w:val="78400C7D"/>
    <w:multiLevelType w:val="multilevel"/>
    <w:tmpl w:val="78400C7D"/>
    <w:lvl w:ilvl="0">
      <w:start w:val="1"/>
      <w:numFmt w:val="japaneseCounting"/>
      <w:lvlText w:val="（%1）"/>
      <w:lvlJc w:val="left"/>
      <w:pPr>
        <w:ind w:left="1601" w:hanging="75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23" w15:restartNumberingAfterBreak="0">
    <w:nsid w:val="79811189"/>
    <w:multiLevelType w:val="multilevel"/>
    <w:tmpl w:val="79811189"/>
    <w:lvl w:ilvl="0">
      <w:start w:val="1"/>
      <w:numFmt w:val="decimal"/>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24" w15:restartNumberingAfterBreak="0">
    <w:nsid w:val="7AA8484F"/>
    <w:multiLevelType w:val="hybridMultilevel"/>
    <w:tmpl w:val="46CA4080"/>
    <w:lvl w:ilvl="0" w:tplc="1794EC5C">
      <w:start w:val="1"/>
      <w:numFmt w:val="japaneseCounting"/>
      <w:lvlText w:val="%1、"/>
      <w:lvlJc w:val="left"/>
      <w:pPr>
        <w:ind w:left="750" w:hanging="75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1"/>
  </w:num>
  <w:num w:numId="2">
    <w:abstractNumId w:val="12"/>
  </w:num>
  <w:num w:numId="3">
    <w:abstractNumId w:val="13"/>
  </w:num>
  <w:num w:numId="4">
    <w:abstractNumId w:val="14"/>
  </w:num>
  <w:num w:numId="5">
    <w:abstractNumId w:val="15"/>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lvlOverride w:ilvl="2"/>
    <w:lvlOverride w:ilvl="3"/>
    <w:lvlOverride w:ilvl="4"/>
    <w:lvlOverride w:ilvl="5"/>
    <w:lvlOverride w:ilvl="6"/>
    <w:lvlOverride w:ilvl="7"/>
    <w:lvlOverride w:ilvl="8"/>
  </w:num>
  <w:num w:numId="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23"/>
  </w:num>
  <w:num w:numId="11">
    <w:abstractNumId w:val="4"/>
  </w:num>
  <w:num w:numId="12">
    <w:abstractNumId w:val="22"/>
  </w:num>
  <w:num w:numId="13">
    <w:abstractNumId w:val="6"/>
  </w:num>
  <w:num w:numId="14">
    <w:abstractNumId w:val="2"/>
  </w:num>
  <w:num w:numId="15">
    <w:abstractNumId w:val="1"/>
  </w:num>
  <w:num w:numId="16">
    <w:abstractNumId w:val="19"/>
  </w:num>
  <w:num w:numId="17">
    <w:abstractNumId w:val="7"/>
  </w:num>
  <w:num w:numId="18">
    <w:abstractNumId w:val="20"/>
  </w:num>
  <w:num w:numId="19">
    <w:abstractNumId w:val="18"/>
  </w:num>
  <w:num w:numId="20">
    <w:abstractNumId w:val="24"/>
  </w:num>
  <w:num w:numId="21">
    <w:abstractNumId w:val="8"/>
  </w:num>
  <w:num w:numId="22">
    <w:abstractNumId w:val="17"/>
  </w:num>
  <w:num w:numId="23">
    <w:abstractNumId w:val="16"/>
  </w:num>
  <w:num w:numId="24">
    <w:abstractNumId w:val="0"/>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80129"/>
    <w:rsid w:val="00032AC7"/>
    <w:rsid w:val="000A4F05"/>
    <w:rsid w:val="000C63D1"/>
    <w:rsid w:val="00103B85"/>
    <w:rsid w:val="001946DA"/>
    <w:rsid w:val="001F2DF0"/>
    <w:rsid w:val="002468C9"/>
    <w:rsid w:val="00281979"/>
    <w:rsid w:val="002C283F"/>
    <w:rsid w:val="002D1F75"/>
    <w:rsid w:val="002E022C"/>
    <w:rsid w:val="00304395"/>
    <w:rsid w:val="003A1DEB"/>
    <w:rsid w:val="00403801"/>
    <w:rsid w:val="00410AEB"/>
    <w:rsid w:val="0041746B"/>
    <w:rsid w:val="00454412"/>
    <w:rsid w:val="00566BCE"/>
    <w:rsid w:val="00580129"/>
    <w:rsid w:val="005C66B1"/>
    <w:rsid w:val="005E4943"/>
    <w:rsid w:val="006B014E"/>
    <w:rsid w:val="006C6087"/>
    <w:rsid w:val="00810AAB"/>
    <w:rsid w:val="008D4B3C"/>
    <w:rsid w:val="009325CE"/>
    <w:rsid w:val="009B3CAE"/>
    <w:rsid w:val="009E2738"/>
    <w:rsid w:val="009F0871"/>
    <w:rsid w:val="00A02488"/>
    <w:rsid w:val="00AB4B3B"/>
    <w:rsid w:val="00B1131F"/>
    <w:rsid w:val="00BE5816"/>
    <w:rsid w:val="00C03FC3"/>
    <w:rsid w:val="00C05794"/>
    <w:rsid w:val="00CD09C3"/>
    <w:rsid w:val="00CD435C"/>
    <w:rsid w:val="00DF3288"/>
    <w:rsid w:val="00F01AC4"/>
    <w:rsid w:val="00F84A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6009AFE"/>
  <w15:docId w15:val="{FF66A7EB-599C-4E8F-89C8-A7C2CB4F4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0129"/>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566BCE"/>
    <w:pPr>
      <w:keepNext/>
      <w:keepLines/>
      <w:spacing w:before="340" w:after="330" w:line="578" w:lineRule="auto"/>
      <w:outlineLvl w:val="0"/>
    </w:pPr>
    <w:rPr>
      <w:rFonts w:asciiTheme="minorHAnsi" w:eastAsiaTheme="minorEastAsia" w:hAnsiTheme="minorHAnsi" w:cstheme="minorBidi"/>
      <w:b/>
      <w:bCs/>
      <w:kern w:val="44"/>
      <w:sz w:val="44"/>
      <w:szCs w:val="44"/>
    </w:rPr>
  </w:style>
  <w:style w:type="paragraph" w:styleId="2">
    <w:name w:val="heading 2"/>
    <w:basedOn w:val="a"/>
    <w:next w:val="a"/>
    <w:link w:val="20"/>
    <w:uiPriority w:val="9"/>
    <w:unhideWhenUsed/>
    <w:qFormat/>
    <w:rsid w:val="00566BC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DF3288"/>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DF328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CD435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CD435C"/>
    <w:rPr>
      <w:rFonts w:ascii="Times New Roman" w:eastAsia="宋体" w:hAnsi="Times New Roman" w:cs="Times New Roman"/>
      <w:sz w:val="18"/>
      <w:szCs w:val="18"/>
    </w:rPr>
  </w:style>
  <w:style w:type="paragraph" w:styleId="a5">
    <w:name w:val="footer"/>
    <w:basedOn w:val="a"/>
    <w:link w:val="a6"/>
    <w:uiPriority w:val="99"/>
    <w:semiHidden/>
    <w:unhideWhenUsed/>
    <w:rsid w:val="00CD435C"/>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CD435C"/>
    <w:rPr>
      <w:rFonts w:ascii="Times New Roman" w:eastAsia="宋体" w:hAnsi="Times New Roman" w:cs="Times New Roman"/>
      <w:sz w:val="18"/>
      <w:szCs w:val="18"/>
    </w:rPr>
  </w:style>
  <w:style w:type="table" w:styleId="a7">
    <w:name w:val="Table Grid"/>
    <w:basedOn w:val="a1"/>
    <w:rsid w:val="00403801"/>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03801"/>
    <w:pPr>
      <w:widowControl w:val="0"/>
      <w:autoSpaceDE w:val="0"/>
      <w:autoSpaceDN w:val="0"/>
      <w:adjustRightInd w:val="0"/>
    </w:pPr>
    <w:rPr>
      <w:rFonts w:ascii="宋体" w:eastAsia="宋体" w:hAnsi="Calibri" w:cs="宋体"/>
      <w:color w:val="000000"/>
      <w:kern w:val="0"/>
      <w:sz w:val="24"/>
      <w:szCs w:val="24"/>
    </w:rPr>
  </w:style>
  <w:style w:type="character" w:customStyle="1" w:styleId="a8">
    <w:name w:val="列出段落 字符"/>
    <w:link w:val="a9"/>
    <w:rsid w:val="00F84A89"/>
    <w:rPr>
      <w:rFonts w:ascii="Calibri" w:hAnsi="Calibri"/>
    </w:rPr>
  </w:style>
  <w:style w:type="paragraph" w:styleId="a9">
    <w:name w:val="List Paragraph"/>
    <w:basedOn w:val="a"/>
    <w:link w:val="a8"/>
    <w:uiPriority w:val="34"/>
    <w:qFormat/>
    <w:rsid w:val="00F84A89"/>
    <w:pPr>
      <w:ind w:firstLineChars="200" w:firstLine="420"/>
    </w:pPr>
    <w:rPr>
      <w:rFonts w:ascii="Calibri" w:eastAsiaTheme="minorEastAsia" w:hAnsi="Calibri" w:cstheme="minorBidi"/>
      <w:szCs w:val="22"/>
    </w:rPr>
  </w:style>
  <w:style w:type="character" w:customStyle="1" w:styleId="10">
    <w:name w:val="标题 1 字符"/>
    <w:basedOn w:val="a0"/>
    <w:link w:val="1"/>
    <w:uiPriority w:val="9"/>
    <w:rsid w:val="00566BCE"/>
    <w:rPr>
      <w:b/>
      <w:bCs/>
      <w:kern w:val="44"/>
      <w:sz w:val="44"/>
      <w:szCs w:val="44"/>
    </w:rPr>
  </w:style>
  <w:style w:type="character" w:customStyle="1" w:styleId="20">
    <w:name w:val="标题 2 字符"/>
    <w:basedOn w:val="a0"/>
    <w:link w:val="2"/>
    <w:uiPriority w:val="9"/>
    <w:qFormat/>
    <w:rsid w:val="00566BCE"/>
    <w:rPr>
      <w:rFonts w:asciiTheme="majorHAnsi" w:eastAsiaTheme="majorEastAsia" w:hAnsiTheme="majorHAnsi" w:cstheme="majorBidi"/>
      <w:b/>
      <w:bCs/>
      <w:sz w:val="32"/>
      <w:szCs w:val="32"/>
    </w:rPr>
  </w:style>
  <w:style w:type="paragraph" w:customStyle="1" w:styleId="11">
    <w:name w:val="列出段落1"/>
    <w:basedOn w:val="a"/>
    <w:uiPriority w:val="34"/>
    <w:qFormat/>
    <w:rsid w:val="00566BCE"/>
    <w:pPr>
      <w:ind w:firstLineChars="200" w:firstLine="420"/>
    </w:pPr>
    <w:rPr>
      <w:rFonts w:asciiTheme="minorHAnsi" w:eastAsiaTheme="minorEastAsia" w:hAnsiTheme="minorHAnsi" w:cstheme="minorBidi"/>
      <w:szCs w:val="22"/>
    </w:rPr>
  </w:style>
  <w:style w:type="paragraph" w:customStyle="1" w:styleId="paragraph1">
    <w:name w:val="paragraph1"/>
    <w:basedOn w:val="a"/>
    <w:link w:val="paragraph1Char"/>
    <w:qFormat/>
    <w:rsid w:val="00566BCE"/>
    <w:pPr>
      <w:spacing w:afterLines="30" w:line="360" w:lineRule="auto"/>
      <w:ind w:firstLineChars="200" w:firstLine="480"/>
    </w:pPr>
    <w:rPr>
      <w:sz w:val="24"/>
    </w:rPr>
  </w:style>
  <w:style w:type="character" w:customStyle="1" w:styleId="paragraph1Char">
    <w:name w:val="paragraph1 Char"/>
    <w:link w:val="paragraph1"/>
    <w:rsid w:val="00566BCE"/>
    <w:rPr>
      <w:rFonts w:ascii="Times New Roman" w:eastAsia="宋体" w:hAnsi="Times New Roman" w:cs="Times New Roman"/>
      <w:sz w:val="24"/>
      <w:szCs w:val="24"/>
    </w:rPr>
  </w:style>
  <w:style w:type="paragraph" w:customStyle="1" w:styleId="aa">
    <w:name w:val="正文模式"/>
    <w:basedOn w:val="a"/>
    <w:qFormat/>
    <w:rsid w:val="00566BCE"/>
    <w:pPr>
      <w:spacing w:line="360" w:lineRule="auto"/>
      <w:ind w:firstLineChars="200" w:firstLine="480"/>
    </w:pPr>
    <w:rPr>
      <w:rFonts w:cs="宋体"/>
      <w:sz w:val="24"/>
      <w:szCs w:val="20"/>
    </w:rPr>
  </w:style>
  <w:style w:type="paragraph" w:customStyle="1" w:styleId="12">
    <w:name w:val="列表段落1"/>
    <w:basedOn w:val="a"/>
    <w:uiPriority w:val="99"/>
    <w:unhideWhenUsed/>
    <w:qFormat/>
    <w:rsid w:val="003A1DEB"/>
    <w:pPr>
      <w:ind w:firstLineChars="200" w:firstLine="420"/>
    </w:pPr>
    <w:rPr>
      <w:rFonts w:asciiTheme="minorHAnsi" w:eastAsiaTheme="minorEastAsia" w:hAnsiTheme="minorHAnsi" w:cstheme="minorBidi"/>
    </w:rPr>
  </w:style>
  <w:style w:type="paragraph" w:customStyle="1" w:styleId="13">
    <w:name w:val="样式1"/>
    <w:basedOn w:val="a"/>
    <w:rsid w:val="009F0871"/>
    <w:pPr>
      <w:numPr>
        <w:numId w:val="2"/>
      </w:numPr>
      <w:tabs>
        <w:tab w:val="left" w:pos="709"/>
      </w:tabs>
    </w:pPr>
    <w:rPr>
      <w:rFonts w:ascii="宋体" w:hAnsi="宋体"/>
      <w:szCs w:val="21"/>
    </w:rPr>
  </w:style>
  <w:style w:type="paragraph" w:customStyle="1" w:styleId="21">
    <w:name w:val="正文字缩2字"/>
    <w:basedOn w:val="a"/>
    <w:rsid w:val="009F0871"/>
    <w:pPr>
      <w:spacing w:before="60" w:after="60" w:line="360" w:lineRule="auto"/>
      <w:ind w:leftChars="200" w:left="200" w:firstLineChars="200" w:firstLine="200"/>
    </w:pPr>
    <w:rPr>
      <w:sz w:val="24"/>
    </w:rPr>
  </w:style>
  <w:style w:type="character" w:customStyle="1" w:styleId="30">
    <w:name w:val="标题 3 字符"/>
    <w:basedOn w:val="a0"/>
    <w:link w:val="3"/>
    <w:uiPriority w:val="9"/>
    <w:semiHidden/>
    <w:rsid w:val="00DF3288"/>
    <w:rPr>
      <w:rFonts w:ascii="Times New Roman" w:eastAsia="宋体" w:hAnsi="Times New Roman" w:cs="Times New Roman"/>
      <w:b/>
      <w:bCs/>
      <w:sz w:val="32"/>
      <w:szCs w:val="32"/>
    </w:rPr>
  </w:style>
  <w:style w:type="character" w:customStyle="1" w:styleId="40">
    <w:name w:val="标题 4 字符"/>
    <w:basedOn w:val="a0"/>
    <w:link w:val="4"/>
    <w:uiPriority w:val="9"/>
    <w:semiHidden/>
    <w:rsid w:val="00DF3288"/>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34</Pages>
  <Words>2145</Words>
  <Characters>12229</Characters>
  <Application>Microsoft Office Word</Application>
  <DocSecurity>0</DocSecurity>
  <Lines>101</Lines>
  <Paragraphs>28</Paragraphs>
  <ScaleCrop>false</ScaleCrop>
  <Company>Microsoft</Company>
  <LinksUpToDate>false</LinksUpToDate>
  <CharactersWithSpaces>14346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郑怀宇</dc:creator>
  <cp:lastModifiedBy>郑怀宇</cp:lastModifiedBy>
  <cp:revision>25</cp:revision>
  <dcterms:created xsi:type="dcterms:W3CDTF">2015-07-06T02:02:00Z</dcterms:created>
  <dcterms:modified xsi:type="dcterms:W3CDTF">2018-06-25T09:32:00Z</dcterms:modified>
</cp:coreProperties>
</file>